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77" w:rsidRPr="00F77177" w:rsidRDefault="00F77177" w:rsidP="00F77177">
      <w:pPr>
        <w:rPr>
          <w:rFonts w:eastAsia="Times New Roman" w:cs="Times New Roman"/>
          <w:lang w:eastAsia="en-US"/>
        </w:rPr>
      </w:pPr>
      <w:r w:rsidRPr="00F77177">
        <w:rPr>
          <w:rFonts w:ascii="Helvetica" w:eastAsia="Times New Roman" w:hAnsi="Helvetica"/>
          <w:b/>
          <w:bCs/>
          <w:color w:val="000000"/>
          <w:sz w:val="20"/>
          <w:szCs w:val="20"/>
          <w:cs/>
          <w:lang w:eastAsia="en-US"/>
        </w:rPr>
        <w:t>ชื่อหน่วยงาน :</w:t>
      </w:r>
      <w:r w:rsidRPr="00F77177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t>  </w:t>
      </w:r>
      <w:r w:rsidRPr="00F77177">
        <w:rPr>
          <w:rFonts w:ascii="Helvetica" w:eastAsia="Times New Roman" w:hAnsi="Helvetica"/>
          <w:b/>
          <w:bCs/>
          <w:color w:val="000000"/>
          <w:sz w:val="20"/>
          <w:szCs w:val="20"/>
          <w:cs/>
          <w:lang w:eastAsia="en-US"/>
        </w:rPr>
        <w:t>หมายเลขโทรศัพท์:</w:t>
      </w:r>
      <w:r w:rsidRPr="00F77177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t> </w:t>
      </w:r>
      <w:r w:rsidRPr="00F77177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  <w:r w:rsidRPr="00F77177">
        <w:rPr>
          <w:rFonts w:ascii="Helvetica" w:eastAsia="Times New Roman" w:hAnsi="Helvetica"/>
          <w:b/>
          <w:bCs/>
          <w:color w:val="000000"/>
          <w:sz w:val="20"/>
          <w:szCs w:val="20"/>
          <w:cs/>
          <w:lang w:eastAsia="en-US"/>
        </w:rPr>
        <w:t>วันที่บันทึก :</w:t>
      </w:r>
      <w:r w:rsidRPr="00F77177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t> 15/03/2013 </w:t>
      </w:r>
      <w:r w:rsidRPr="00F77177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  <w:r w:rsidRPr="00F77177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  <w:r w:rsidRPr="00F77177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  <w:r w:rsidRPr="00F77177">
        <w:rPr>
          <w:rFonts w:ascii="Tahoma" w:eastAsia="Times New Roman" w:hAnsi="Tahoma" w:cs="Tahoma"/>
          <w:b/>
          <w:bCs/>
          <w:color w:val="003DB8"/>
          <w:sz w:val="18"/>
          <w:szCs w:val="18"/>
          <w:cs/>
          <w:lang w:eastAsia="en-US"/>
        </w:rPr>
        <w:t xml:space="preserve">การรับฟังความคิดเห็นสาธารณะต่อ (ร่าง) ประกาศ </w:t>
      </w:r>
      <w:proofErr w:type="spellStart"/>
      <w:r w:rsidRPr="00F77177">
        <w:rPr>
          <w:rFonts w:ascii="Tahoma" w:eastAsia="Times New Roman" w:hAnsi="Tahoma" w:cs="Tahoma"/>
          <w:b/>
          <w:bCs/>
          <w:color w:val="003DB8"/>
          <w:sz w:val="18"/>
          <w:szCs w:val="18"/>
          <w:cs/>
          <w:lang w:eastAsia="en-US"/>
        </w:rPr>
        <w:t>กสทช</w:t>
      </w:r>
      <w:proofErr w:type="spellEnd"/>
      <w:r w:rsidRPr="00F77177">
        <w:rPr>
          <w:rFonts w:ascii="Tahoma" w:eastAsia="Times New Roman" w:hAnsi="Tahoma" w:cs="Tahoma"/>
          <w:b/>
          <w:bCs/>
          <w:color w:val="003DB8"/>
          <w:sz w:val="18"/>
          <w:szCs w:val="18"/>
          <w:cs/>
          <w:lang w:eastAsia="en-US"/>
        </w:rPr>
        <w:t>. เรื่อง หลักเกณฑ์และวิธีการคัดเลือกให้ใช้คลื่นความถี่ในกิจการกระจายเสียงและกิจการโทรทัศน์ สำหรับการประกอบกิจการทางธุรกิจ พ.ศ. .... (เพิ่มเติมเอกสาร)</w:t>
      </w:r>
      <w:r w:rsidRPr="00F77177">
        <w:rPr>
          <w:rFonts w:ascii="Tahoma" w:eastAsia="Times New Roman" w:hAnsi="Tahoma" w:cs="Tahoma"/>
          <w:b/>
          <w:bCs/>
          <w:color w:val="003DB8"/>
          <w:sz w:val="18"/>
          <w:szCs w:val="18"/>
          <w:lang w:eastAsia="en-US"/>
        </w:rPr>
        <w:t> </w:t>
      </w:r>
      <w:r w:rsidRPr="00F77177"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/>
      </w:r>
    </w:p>
    <w:p w:rsidR="00F77177" w:rsidRPr="00F77177" w:rsidRDefault="00F77177" w:rsidP="00F77177">
      <w:pPr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en-US"/>
        </w:rPr>
      </w:pPr>
      <w:hyperlink r:id="rId5" w:history="1">
        <w:r w:rsidRPr="00F77177">
          <w:rPr>
            <w:rFonts w:ascii="Tahoma" w:eastAsia="Times New Roman" w:hAnsi="Tahoma" w:cs="Tahoma"/>
            <w:b/>
            <w:bCs/>
            <w:color w:val="000000"/>
            <w:sz w:val="18"/>
            <w:szCs w:val="18"/>
            <w:cs/>
            <w:lang w:eastAsia="en-US"/>
          </w:rPr>
          <w:t>เอกสารเพิ่มเติม</w:t>
        </w:r>
      </w:hyperlink>
    </w:p>
    <w:p w:rsidR="00F77177" w:rsidRPr="00F77177" w:rsidRDefault="00F77177" w:rsidP="00F77177">
      <w:pPr>
        <w:spacing w:line="240" w:lineRule="atLeast"/>
        <w:rPr>
          <w:rFonts w:ascii="Tahoma" w:eastAsia="Times New Roman" w:hAnsi="Tahoma" w:cs="Tahoma"/>
          <w:color w:val="000000"/>
          <w:sz w:val="18"/>
          <w:szCs w:val="18"/>
          <w:lang w:eastAsia="en-US"/>
        </w:rPr>
      </w:pPr>
      <w:r w:rsidRPr="00F77177">
        <w:rPr>
          <w:rFonts w:ascii="Tahoma" w:eastAsia="Times New Roman" w:hAnsi="Tahoma" w:cs="Tahoma"/>
          <w:color w:val="000000"/>
          <w:sz w:val="18"/>
          <w:szCs w:val="18"/>
          <w:lang w:eastAsia="en-US"/>
        </w:rPr>
        <w:t> </w:t>
      </w:r>
    </w:p>
    <w:p w:rsidR="00D5798B" w:rsidRDefault="00D5798B">
      <w:bookmarkStart w:id="0" w:name="_GoBack"/>
      <w:bookmarkEnd w:id="0"/>
    </w:p>
    <w:sectPr w:rsidR="00D579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88"/>
    <w:rsid w:val="008C6C88"/>
    <w:rsid w:val="00D5798B"/>
    <w:rsid w:val="00F7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7177"/>
  </w:style>
  <w:style w:type="paragraph" w:styleId="NormalWeb">
    <w:name w:val="Normal (Web)"/>
    <w:basedOn w:val="Normal"/>
    <w:uiPriority w:val="99"/>
    <w:unhideWhenUsed/>
    <w:rsid w:val="00F77177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F77177"/>
    <w:rPr>
      <w:b/>
      <w:bCs/>
    </w:rPr>
  </w:style>
  <w:style w:type="character" w:styleId="Hyperlink">
    <w:name w:val="Hyperlink"/>
    <w:basedOn w:val="DefaultParagraphFont"/>
    <w:uiPriority w:val="99"/>
    <w:unhideWhenUsed/>
    <w:rsid w:val="00F77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7177"/>
  </w:style>
  <w:style w:type="paragraph" w:styleId="NormalWeb">
    <w:name w:val="Normal (Web)"/>
    <w:basedOn w:val="Normal"/>
    <w:uiPriority w:val="99"/>
    <w:unhideWhenUsed/>
    <w:rsid w:val="00F77177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F77177"/>
    <w:rPr>
      <w:b/>
      <w:bCs/>
    </w:rPr>
  </w:style>
  <w:style w:type="character" w:styleId="Hyperlink">
    <w:name w:val="Hyperlink"/>
    <w:basedOn w:val="DefaultParagraphFont"/>
    <w:uiPriority w:val="99"/>
    <w:unhideWhenUsed/>
    <w:rsid w:val="00F77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btc.go.th/wps/portal/NTC/!ut/p/c5/04_SB8K8xLLM9MSSzPy8xBz9CP0os3hnd0cPE3MfAwMDP09TAyOXMBc_T1dLAwMnU_1wkA48Kowg8gY4gKOBvp9Hfm6qfkF2dpqjo6IiAEc6d5w!/dl3/d3/L2dJQSEvUUt3QS9ZQnZ3LzZfNE83RDVQRzVJQkFWNDBJQ0JDOEo1MTJTQjQ!/?WCM_GLOBAL_CONTEXT=/wps/wcm/connect/library+ntc/internetsite/04newsactivi/0401pubnews/040101hearing/040101hearing_detail/079dab004ecf7142b0f1f601081fad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Vlink__</dc:creator>
  <cp:keywords/>
  <dc:description/>
  <cp:lastModifiedBy>Vlink__</cp:lastModifiedBy>
  <cp:revision>3</cp:revision>
  <dcterms:created xsi:type="dcterms:W3CDTF">2015-04-07T10:33:00Z</dcterms:created>
  <dcterms:modified xsi:type="dcterms:W3CDTF">2015-04-07T10:34:00Z</dcterms:modified>
</cp:coreProperties>
</file>