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1D755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รับฟังความคิดเห็นสาธารณะ </w:t>
      </w:r>
      <w:r w:rsidR="000418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</w:t>
      </w:r>
    </w:p>
    <w:p w:rsidR="008B584D" w:rsidRDefault="008B584D" w:rsidP="000418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584D">
        <w:rPr>
          <w:rFonts w:ascii="TH SarabunPSK" w:hAnsi="TH SarabunPSK" w:cs="TH SarabunPSK"/>
          <w:b/>
          <w:bCs/>
          <w:sz w:val="24"/>
          <w:szCs w:val="32"/>
          <w:cs/>
        </w:rPr>
        <w:t>ร่างประกาศ กสทช. เรื่อง มาตรฐานทางเทคนิคของอุปกรณ์ขยายสัญญาณภาครับสำหรับ</w:t>
      </w:r>
    </w:p>
    <w:p w:rsidR="008B584D" w:rsidRDefault="008B584D" w:rsidP="000418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584D">
        <w:rPr>
          <w:rFonts w:ascii="TH SarabunPSK" w:hAnsi="TH SarabunPSK" w:cs="TH SarabunPSK"/>
          <w:b/>
          <w:bCs/>
          <w:sz w:val="24"/>
          <w:szCs w:val="32"/>
          <w:cs/>
        </w:rPr>
        <w:t>กิจการโทรทัศน์ภาคพื้นดินในระบบดิจิตอล และ</w:t>
      </w:r>
    </w:p>
    <w:p w:rsidR="00AA1D25" w:rsidRPr="008B584D" w:rsidRDefault="008B584D" w:rsidP="008B584D">
      <w:pPr>
        <w:spacing w:after="0" w:line="240" w:lineRule="auto"/>
        <w:ind w:left="-142"/>
        <w:jc w:val="center"/>
        <w:rPr>
          <w:rFonts w:ascii="TH SarabunPSK" w:hAnsi="TH SarabunPSK" w:cs="TH SarabunPSK"/>
          <w:b/>
          <w:bCs/>
          <w:color w:val="000000"/>
          <w:spacing w:val="-6"/>
          <w:sz w:val="36"/>
          <w:szCs w:val="36"/>
        </w:rPr>
      </w:pPr>
      <w:r w:rsidRPr="008B584D"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t>ร่างประกาศ กสทช. เรื่อง มาตรฐานทางเทคนิคของสายอากาศรับสัญญาณสำหรับกิจการโทรทัศน์ภาคพื้นดินในระบบดิจิตอล</w:t>
      </w:r>
    </w:p>
    <w:p w:rsidR="001D7550" w:rsidRPr="00102518" w:rsidRDefault="00BC4DBD" w:rsidP="001D75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</w:t>
      </w:r>
      <w:r w:rsidR="0032064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พฤหัสบดี</w:t>
      </w:r>
      <w:r w:rsidR="00E30F84"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 w:rsidR="003432A1"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418D0" w:rsidRPr="001025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17</w:t>
      </w:r>
      <w:r w:rsidR="00E30F84"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418D0" w:rsidRPr="001025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พฤษภาคม</w:t>
      </w:r>
      <w:r w:rsidR="003432A1"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0418D0" w:rsidRPr="001025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2561</w:t>
      </w:r>
      <w:r w:rsidRPr="00102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D7550" w:rsidRPr="001025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เวลา </w:t>
      </w:r>
      <w:r w:rsidR="000418D0" w:rsidRPr="00102518">
        <w:rPr>
          <w:rFonts w:ascii="TH SarabunPSK" w:hAnsi="TH SarabunPSK" w:cs="TH SarabunPSK"/>
          <w:b/>
          <w:bCs/>
          <w:color w:val="000000"/>
          <w:sz w:val="32"/>
          <w:szCs w:val="32"/>
        </w:rPr>
        <w:t>8.30 – 14</w:t>
      </w:r>
      <w:r w:rsidR="001D7550" w:rsidRPr="0010251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.00 </w:t>
      </w:r>
      <w:r w:rsidR="001D7550" w:rsidRPr="001025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น.</w:t>
      </w:r>
    </w:p>
    <w:p w:rsidR="00AC13A0" w:rsidRPr="00707713" w:rsidRDefault="00BC4DBD" w:rsidP="001D75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</w:t>
      </w:r>
      <w:r w:rsidR="0034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อาคารหอประชุม ชั้น </w:t>
      </w:r>
      <w:r w:rsidR="000418D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C86CA2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สำนักงาน กสทช.</w:t>
      </w:r>
      <w:r w:rsidR="00AD3F6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7367" w:rsidRPr="00707713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</w:t>
      </w:r>
      <w:r w:rsidR="003432A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>ซอยสามลม</w:t>
      </w:r>
      <w:r w:rsidR="003432A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432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D3F65" w:rsidRPr="001D7550" w:rsidRDefault="00BC1513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  <w:r w:rsidRPr="00BC1513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1.8pt;margin-top:.5pt;width:471.35pt;height:0;z-index:251662848" o:connectortype="straight"/>
        </w:pic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>
        <w:rPr>
          <w:rFonts w:ascii="TH SarabunPSK" w:hAnsi="TH SarabunPSK" w:cs="TH SarabunPSK"/>
          <w:sz w:val="32"/>
          <w:szCs w:val="32"/>
        </w:rPr>
        <w:t>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</w:t>
      </w:r>
      <w:r w:rsidRPr="00707713">
        <w:rPr>
          <w:rFonts w:ascii="TH SarabunPSK" w:hAnsi="TH SarabunPSK" w:cs="TH SarabunPSK"/>
          <w:sz w:val="32"/>
          <w:szCs w:val="32"/>
        </w:rPr>
        <w:t>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</w:p>
    <w:p w:rsidR="00AC13A0" w:rsidRPr="00707713" w:rsidRDefault="00AC13A0" w:rsidP="003432A1">
      <w:pPr>
        <w:pStyle w:val="ListParagraph"/>
        <w:spacing w:line="360" w:lineRule="auto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_________________________________________________________________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</w:t>
      </w:r>
      <w:r w:rsidR="0081542F">
        <w:rPr>
          <w:rFonts w:ascii="TH SarabunPSK" w:hAnsi="TH SarabunPSK" w:cs="TH SarabunPSK"/>
          <w:sz w:val="32"/>
          <w:szCs w:val="32"/>
        </w:rPr>
        <w:t>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AC537C" w:rsidRPr="00707713" w:rsidRDefault="000418D0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42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</w:t>
      </w:r>
      <w:r w:rsidR="00AC537C" w:rsidRPr="00707713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_________________________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C5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</w:t>
      </w:r>
      <w:r w:rsidR="00AC537C" w:rsidRPr="00707713">
        <w:rPr>
          <w:rFonts w:ascii="TH SarabunPSK" w:hAnsi="TH SarabunPSK" w:cs="TH SarabunPSK"/>
          <w:sz w:val="32"/>
          <w:szCs w:val="32"/>
        </w:rPr>
        <w:t>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</w:t>
      </w:r>
      <w:r w:rsidR="0081542F"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 w:rsidR="0081542F">
        <w:rPr>
          <w:rFonts w:ascii="TH SarabunPSK" w:hAnsi="TH SarabunPSK" w:cs="TH SarabunPSK"/>
          <w:sz w:val="32"/>
          <w:szCs w:val="32"/>
        </w:rPr>
        <w:t>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1542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</w:t>
      </w:r>
      <w:r w:rsidR="008429BF"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="008429BF">
        <w:rPr>
          <w:rFonts w:ascii="TH SarabunPSK" w:hAnsi="TH SarabunPSK" w:cs="TH SarabunPSK"/>
          <w:sz w:val="32"/>
          <w:szCs w:val="32"/>
        </w:rPr>
        <w:t>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</w:t>
      </w:r>
      <w:r w:rsidR="008429BF">
        <w:rPr>
          <w:rFonts w:ascii="TH SarabunPSK" w:hAnsi="TH SarabunPSK" w:cs="TH SarabunPSK"/>
          <w:sz w:val="32"/>
          <w:szCs w:val="32"/>
        </w:rPr>
        <w:t>__</w:t>
      </w:r>
    </w:p>
    <w:p w:rsidR="00AC537C" w:rsidRPr="00707713" w:rsidRDefault="00AC537C" w:rsidP="00AC537C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</w:t>
      </w:r>
      <w:r w:rsidR="008429BF" w:rsidRPr="00707713">
        <w:rPr>
          <w:rFonts w:ascii="TH SarabunPSK" w:hAnsi="TH SarabunPSK" w:cs="TH SarabunPSK"/>
          <w:sz w:val="32"/>
          <w:szCs w:val="32"/>
        </w:rPr>
        <w:t>__________</w:t>
      </w:r>
      <w:r w:rsidRPr="00707713">
        <w:rPr>
          <w:rFonts w:ascii="TH SarabunPSK" w:hAnsi="TH SarabunPSK" w:cs="TH SarabunPSK"/>
          <w:sz w:val="32"/>
          <w:szCs w:val="32"/>
        </w:rPr>
        <w:t>_</w:t>
      </w:r>
      <w:r w:rsidR="008429BF">
        <w:rPr>
          <w:rFonts w:ascii="TH SarabunPSK" w:hAnsi="TH SarabunPSK" w:cs="TH SarabunPSK"/>
          <w:sz w:val="32"/>
          <w:szCs w:val="32"/>
        </w:rPr>
        <w:t>____</w:t>
      </w:r>
      <w:r w:rsidR="008429BF" w:rsidRPr="00707713">
        <w:rPr>
          <w:rFonts w:ascii="TH SarabunPSK" w:hAnsi="TH SarabunPSK" w:cs="TH SarabunPSK"/>
          <w:sz w:val="32"/>
          <w:szCs w:val="32"/>
        </w:rPr>
        <w:t>__</w:t>
      </w:r>
      <w:r w:rsidR="008429BF">
        <w:rPr>
          <w:rFonts w:ascii="TH SarabunPSK" w:hAnsi="TH SarabunPSK" w:cs="TH SarabunPSK"/>
          <w:sz w:val="32"/>
          <w:szCs w:val="32"/>
        </w:rPr>
        <w:t>_</w:t>
      </w:r>
    </w:p>
    <w:p w:rsidR="00C6037C" w:rsidRPr="00707713" w:rsidRDefault="00BC1513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 w:rsidRPr="00BC1513">
        <w:rPr>
          <w:rFonts w:ascii="TH SarabunPSK" w:hAnsi="TH SarabunPSK" w:cs="TH SarabunPSK"/>
          <w:noProof/>
          <w:sz w:val="16"/>
          <w:szCs w:val="16"/>
        </w:rPr>
        <w:pict>
          <v:shape id="_x0000_s1037" type="#_x0000_t32" style="position:absolute;left:0;text-align:left;margin-left:-23.75pt;margin-top:5.7pt;width:510.85pt;height:.05pt;z-index:251657728" o:connectortype="straight" strokecolor="#a5a5a5 [2092]" strokeweight="4.5pt"/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C13A0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81542F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8E57F4" w:rsidRPr="00AA1D25" w:rsidRDefault="00BC1513" w:rsidP="00AC537C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b/>
          <w:bCs/>
          <w:sz w:val="28"/>
        </w:rPr>
      </w:pPr>
      <w:r w:rsidRPr="00BC1513">
        <w:rPr>
          <w:rFonts w:ascii="TH SarabunPSK" w:hAnsi="TH SarabunPSK" w:cs="TH SarabunPSK"/>
          <w:noProof/>
          <w:sz w:val="14"/>
          <w:szCs w:val="14"/>
        </w:rPr>
        <w:pict>
          <v:shape id="_x0000_s1042" type="#_x0000_t32" style="position:absolute;left:0;text-align:left;margin-left:-23.75pt;margin-top:4.65pt;width:510.85pt;height:.05pt;z-index:251659776" o:connectortype="straight" strokecolor="#a5a5a5 [2092]" strokeweight="4.5pt"/>
        </w:pict>
      </w:r>
    </w:p>
    <w:p w:rsidR="008429BF" w:rsidRPr="00707713" w:rsidRDefault="000418D0" w:rsidP="008429BF">
      <w:pPr>
        <w:pStyle w:val="ListParagraph"/>
        <w:tabs>
          <w:tab w:val="left" w:pos="-142"/>
        </w:tabs>
        <w:spacing w:line="360" w:lineRule="auto"/>
        <w:ind w:left="-141" w:right="-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95801" w:rsidRPr="0070771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801"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37C" w:rsidRPr="00707713">
        <w:rPr>
          <w:rFonts w:ascii="TH SarabunPSK" w:hAnsi="TH SarabunPSK" w:cs="TH SarabunPSK"/>
          <w:sz w:val="32"/>
          <w:szCs w:val="32"/>
          <w:cs/>
        </w:rPr>
        <w:tab/>
      </w:r>
      <w:r w:rsidR="008429BF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_________________________________________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842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9BF" w:rsidRPr="00707713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8429BF" w:rsidRPr="00707713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</w:rPr>
        <w:t>____________</w:t>
      </w:r>
      <w:r>
        <w:rPr>
          <w:rFonts w:ascii="TH SarabunPSK" w:hAnsi="TH SarabunPSK" w:cs="TH SarabunPSK"/>
          <w:sz w:val="32"/>
          <w:szCs w:val="32"/>
        </w:rPr>
        <w:t>__________________</w:t>
      </w:r>
      <w:r w:rsidRPr="00707713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</w:p>
    <w:p w:rsidR="00AC537C" w:rsidRPr="008429BF" w:rsidRDefault="008429BF" w:rsidP="008429BF">
      <w:pPr>
        <w:pStyle w:val="ListParagraph"/>
        <w:tabs>
          <w:tab w:val="left" w:pos="-142"/>
        </w:tabs>
        <w:spacing w:line="360" w:lineRule="auto"/>
        <w:ind w:left="-142" w:right="-1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e</w:t>
      </w:r>
      <w:r w:rsidRPr="0070771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</w:t>
      </w:r>
      <w:r w:rsidRPr="00707713">
        <w:rPr>
          <w:rFonts w:ascii="TH SarabunPSK" w:hAnsi="TH SarabunPSK" w:cs="TH SarabunPSK"/>
          <w:sz w:val="32"/>
          <w:szCs w:val="32"/>
        </w:rPr>
        <w:t>ail</w:t>
      </w:r>
      <w:proofErr w:type="gramEnd"/>
      <w:r w:rsidRPr="00707713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707713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</w:t>
      </w:r>
    </w:p>
    <w:p w:rsidR="00D4346B" w:rsidRPr="00AA1D25" w:rsidRDefault="00BC1513" w:rsidP="001D7550">
      <w:pPr>
        <w:pStyle w:val="ListParagraph"/>
        <w:tabs>
          <w:tab w:val="left" w:pos="-142"/>
        </w:tabs>
        <w:spacing w:after="0"/>
        <w:ind w:left="-141" w:right="-612" w:hanging="284"/>
        <w:rPr>
          <w:rFonts w:ascii="TH SarabunPSK" w:hAnsi="TH SarabunPSK" w:cs="TH SarabunPSK"/>
          <w:b/>
          <w:bCs/>
          <w:szCs w:val="22"/>
        </w:rPr>
      </w:pPr>
      <w:r w:rsidRPr="00BC1513">
        <w:rPr>
          <w:rFonts w:ascii="TH SarabunPSK" w:hAnsi="TH SarabunPSK" w:cs="TH SarabunPSK"/>
          <w:noProof/>
          <w:sz w:val="10"/>
          <w:szCs w:val="10"/>
        </w:rPr>
        <w:pict>
          <v:shape id="_x0000_s1043" type="#_x0000_t32" style="position:absolute;left:0;text-align:left;margin-left:-23.75pt;margin-top:.2pt;width:510.85pt;height:.05pt;z-index:251660800" o:connectortype="straight" strokecolor="#a5a5a5 [2092]" strokeweight="4.5pt"/>
        </w:pict>
      </w:r>
    </w:p>
    <w:p w:rsidR="003432A1" w:rsidRPr="000418D0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8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กรุณาส่งแบบตอบรับการเข้าร่วมการประชุมรับฟังความคิดเห็นสาธารณะ </w:t>
      </w:r>
      <w:r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พุธที่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418D0" w:rsidRPr="000418D0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418D0" w:rsidRPr="000418D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พฤษภาคม</w:t>
      </w:r>
      <w:r w:rsidRPr="000418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418D0" w:rsidRPr="000418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2561</w:t>
      </w:r>
    </w:p>
    <w:p w:rsidR="003432A1" w:rsidRPr="008429BF" w:rsidRDefault="003432A1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>มาที่</w:t>
      </w:r>
      <w:r w:rsidRPr="008429BF">
        <w:rPr>
          <w:rFonts w:ascii="TH SarabunPSK" w:hAnsi="TH SarabunPSK" w:cs="TH SarabunPSK"/>
          <w:sz w:val="32"/>
          <w:szCs w:val="32"/>
        </w:rPr>
        <w:t xml:space="preserve"> E</w:t>
      </w:r>
      <w:r w:rsidRPr="008429BF">
        <w:rPr>
          <w:rFonts w:ascii="TH SarabunPSK" w:hAnsi="TH SarabunPSK" w:cs="TH SarabunPSK"/>
          <w:sz w:val="32"/>
          <w:szCs w:val="32"/>
          <w:cs/>
        </w:rPr>
        <w:t>-</w:t>
      </w:r>
      <w:r w:rsidRPr="008429BF">
        <w:rPr>
          <w:rFonts w:ascii="TH SarabunPSK" w:hAnsi="TH SarabunPSK" w:cs="TH SarabunPSK"/>
          <w:sz w:val="32"/>
          <w:szCs w:val="32"/>
        </w:rPr>
        <w:t>mail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bc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standard@nbtc</w:t>
      </w:r>
      <w:proofErr w:type="spellEnd"/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r w:rsidR="00770FC4" w:rsidRPr="008429BF">
        <w:rPr>
          <w:rFonts w:ascii="TH SarabunPSK" w:hAnsi="TH SarabunPSK" w:cs="TH SarabunPSK"/>
          <w:sz w:val="32"/>
          <w:szCs w:val="32"/>
        </w:rPr>
        <w:t>go</w:t>
      </w:r>
      <w:r w:rsidR="00770FC4" w:rsidRPr="008429B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770FC4" w:rsidRPr="008429BF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8429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429B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429BF">
        <w:rPr>
          <w:rFonts w:ascii="TH SarabunPSK" w:hAnsi="TH SarabunPSK" w:cs="TH SarabunPSK"/>
          <w:sz w:val="32"/>
          <w:szCs w:val="32"/>
          <w:cs/>
        </w:rPr>
        <w:t xml:space="preserve"> นำส่งด้วยตัวเองหรือทางไปรษณีย์</w:t>
      </w:r>
    </w:p>
    <w:p w:rsidR="00D4346B" w:rsidRPr="008429BF" w:rsidRDefault="003432A1" w:rsidP="008429B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429BF">
        <w:rPr>
          <w:rFonts w:ascii="TH SarabunPSK" w:hAnsi="TH SarabunPSK" w:cs="TH SarabunPSK"/>
          <w:sz w:val="32"/>
          <w:szCs w:val="32"/>
          <w:cs/>
        </w:rPr>
        <w:t>ลงทะเบียน ตามที่อยู่ดังนี้</w:t>
      </w:r>
      <w:bookmarkStart w:id="0" w:name="_GoBack"/>
      <w:bookmarkEnd w:id="0"/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SarabunPSK" w:hAnsi="THSarabunPSK" w:cs="THSarabunPSK" w:hint="cs"/>
          <w:color w:val="000000"/>
          <w:sz w:val="28"/>
          <w:cs/>
        </w:rPr>
        <w:tab/>
      </w:r>
      <w:r w:rsidR="003432A1" w:rsidRPr="008429BF">
        <w:rPr>
          <w:rFonts w:ascii="TH SarabunPSK" w:hAnsi="TH SarabunPSK" w:cs="TH SarabunPSK"/>
          <w:b/>
          <w:bCs/>
          <w:sz w:val="32"/>
          <w:szCs w:val="32"/>
          <w:cs/>
        </w:rPr>
        <w:t>สำนักงาน กสทช. (สำนักวิศวกรรมและเทคโนโลยีกระจายเสียงและโทรทัศน์ : ทส.)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อาคารเอ็กซิม (ชั้น </w:t>
      </w:r>
      <w:r w:rsidR="00AA1D25" w:rsidRPr="008429BF">
        <w:rPr>
          <w:rFonts w:ascii="TH SarabunPSK" w:hAnsi="TH SarabunPSK" w:cs="TH SarabunPSK"/>
          <w:sz w:val="32"/>
          <w:szCs w:val="32"/>
        </w:rPr>
        <w:t>20</w:t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) เลขที่ </w:t>
      </w:r>
      <w:r w:rsidR="00AA1D25" w:rsidRPr="008429BF">
        <w:rPr>
          <w:rFonts w:ascii="TH SarabunPSK" w:hAnsi="TH SarabunPSK" w:cs="TH SarabunPSK"/>
          <w:sz w:val="32"/>
          <w:szCs w:val="32"/>
        </w:rPr>
        <w:t>1193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>ถนนพหลโยธิน แขวง</w:t>
      </w:r>
      <w:r w:rsidR="0032064F" w:rsidRPr="008429BF">
        <w:rPr>
          <w:rFonts w:ascii="TH SarabunPSK" w:hAnsi="TH SarabunPSK" w:cs="TH SarabunPSK"/>
          <w:sz w:val="32"/>
          <w:szCs w:val="32"/>
          <w:cs/>
        </w:rPr>
        <w:t>พญาไท</w:t>
      </w:r>
    </w:p>
    <w:p w:rsidR="003432A1" w:rsidRPr="008429BF" w:rsidRDefault="00537790" w:rsidP="003432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29BF">
        <w:rPr>
          <w:rFonts w:ascii="TH SarabunPSK" w:hAnsi="TH SarabunPSK" w:cs="TH SarabunPSK" w:hint="cs"/>
          <w:sz w:val="32"/>
          <w:szCs w:val="32"/>
          <w:cs/>
        </w:rPr>
        <w:tab/>
      </w:r>
      <w:r w:rsidR="003432A1" w:rsidRPr="008429BF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กรุงเทพฯ </w:t>
      </w:r>
      <w:r w:rsidR="00AA1D25" w:rsidRPr="008429BF">
        <w:rPr>
          <w:rFonts w:ascii="TH SarabunPSK" w:hAnsi="TH SarabunPSK" w:cs="TH SarabunPSK" w:hint="cs"/>
          <w:sz w:val="32"/>
          <w:szCs w:val="32"/>
          <w:cs/>
        </w:rPr>
        <w:t>10400</w:t>
      </w:r>
    </w:p>
    <w:p w:rsidR="00D4346B" w:rsidRPr="008429BF" w:rsidRDefault="003432A1" w:rsidP="00AA1D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429BF">
        <w:rPr>
          <w:rFonts w:ascii="TH SarabunPSK" w:hAnsi="TH SarabunPSK" w:cs="TH SarabunPSK" w:hint="cs"/>
          <w:sz w:val="28"/>
          <w:cs/>
        </w:rPr>
        <w:t>ทั้งนี้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โดยวงเล็บมุมซองว่า</w:t>
      </w:r>
      <w:r w:rsidRPr="008429BF">
        <w:rPr>
          <w:rFonts w:ascii="TH SarabunPSK" w:hAnsi="TH SarabunPSK" w:cs="TH SarabunPSK"/>
          <w:sz w:val="28"/>
          <w:cs/>
        </w:rPr>
        <w:t xml:space="preserve"> </w:t>
      </w:r>
      <w:r w:rsidRPr="008429BF">
        <w:rPr>
          <w:rFonts w:ascii="TH SarabunPSK" w:hAnsi="TH SarabunPSK" w:cs="TH SarabunPSK" w:hint="cs"/>
          <w:sz w:val="28"/>
          <w:cs/>
        </w:rPr>
        <w:t>“</w:t>
      </w:r>
      <w:r w:rsidRPr="008429BF">
        <w:rPr>
          <w:rFonts w:ascii="TH SarabunPSK" w:hAnsi="TH SarabunPSK" w:cs="TH SarabunPSK"/>
          <w:sz w:val="28"/>
          <w:cs/>
        </w:rPr>
        <w:t>(</w:t>
      </w:r>
      <w:r w:rsidRPr="008429BF">
        <w:rPr>
          <w:rFonts w:ascii="TH SarabunPSK" w:hAnsi="TH SarabunPSK" w:cs="TH SarabunPSK" w:hint="cs"/>
          <w:sz w:val="28"/>
          <w:cs/>
        </w:rPr>
        <w:t>แบบตอบรับเข้าร่วมแสดงความคิดเห็นเกี่ยวกับ</w:t>
      </w:r>
      <w:r w:rsidR="000418D0" w:rsidRPr="000418D0">
        <w:rPr>
          <w:rFonts w:ascii="TH SarabunPSK" w:hAnsi="TH SarabunPSK" w:cs="TH SarabunPSK" w:hint="cs"/>
          <w:sz w:val="28"/>
          <w:cs/>
        </w:rPr>
        <w:t>มาตรฐานทางเทคนิคของ</w:t>
      </w:r>
      <w:r w:rsidR="0032064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อุปกรณ์ขยายสัญญาณและสายอากาศรับสัญญาณดิจิตอลทีวี</w:t>
      </w:r>
      <w:r w:rsidR="000418D0">
        <w:rPr>
          <w:rFonts w:ascii="TH SarabunPSK" w:hAnsi="TH SarabunPSK" w:cs="TH SarabunPSK"/>
          <w:sz w:val="28"/>
        </w:rPr>
        <w:t>”</w:t>
      </w:r>
    </w:p>
    <w:sectPr w:rsidR="00D4346B" w:rsidRPr="008429BF" w:rsidSect="008B584D">
      <w:pgSz w:w="11906" w:h="16838"/>
      <w:pgMar w:top="426" w:right="566" w:bottom="0" w:left="993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A7" w:rsidRDefault="007916A7" w:rsidP="00AC13A0">
      <w:pPr>
        <w:spacing w:after="0" w:line="240" w:lineRule="auto"/>
      </w:pPr>
      <w:r>
        <w:separator/>
      </w:r>
    </w:p>
  </w:endnote>
  <w:endnote w:type="continuationSeparator" w:id="0">
    <w:p w:rsidR="007916A7" w:rsidRDefault="007916A7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A7" w:rsidRDefault="007916A7" w:rsidP="00AC13A0">
      <w:pPr>
        <w:spacing w:after="0" w:line="240" w:lineRule="auto"/>
      </w:pPr>
      <w:r>
        <w:separator/>
      </w:r>
    </w:p>
  </w:footnote>
  <w:footnote w:type="continuationSeparator" w:id="0">
    <w:p w:rsidR="007916A7" w:rsidRDefault="007916A7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0110E8"/>
    <w:rsid w:val="000418D0"/>
    <w:rsid w:val="00052F2A"/>
    <w:rsid w:val="000B2461"/>
    <w:rsid w:val="000C5A8C"/>
    <w:rsid w:val="000C6632"/>
    <w:rsid w:val="000C7176"/>
    <w:rsid w:val="000F1124"/>
    <w:rsid w:val="00102518"/>
    <w:rsid w:val="00104FC3"/>
    <w:rsid w:val="00115529"/>
    <w:rsid w:val="00182308"/>
    <w:rsid w:val="0018390A"/>
    <w:rsid w:val="001B3038"/>
    <w:rsid w:val="001D7550"/>
    <w:rsid w:val="001E4D3F"/>
    <w:rsid w:val="00214042"/>
    <w:rsid w:val="002434F1"/>
    <w:rsid w:val="002863FA"/>
    <w:rsid w:val="002B2348"/>
    <w:rsid w:val="002D7232"/>
    <w:rsid w:val="0032064F"/>
    <w:rsid w:val="003320B0"/>
    <w:rsid w:val="00342122"/>
    <w:rsid w:val="003432A1"/>
    <w:rsid w:val="0035233A"/>
    <w:rsid w:val="0038781A"/>
    <w:rsid w:val="003B6FCC"/>
    <w:rsid w:val="004102FD"/>
    <w:rsid w:val="00422251"/>
    <w:rsid w:val="00434F14"/>
    <w:rsid w:val="00436A12"/>
    <w:rsid w:val="004537BC"/>
    <w:rsid w:val="004743FB"/>
    <w:rsid w:val="00476634"/>
    <w:rsid w:val="00476C7F"/>
    <w:rsid w:val="00537790"/>
    <w:rsid w:val="00585D77"/>
    <w:rsid w:val="00593BE5"/>
    <w:rsid w:val="00595801"/>
    <w:rsid w:val="005B0540"/>
    <w:rsid w:val="005E7B4C"/>
    <w:rsid w:val="00605BCD"/>
    <w:rsid w:val="00611DB2"/>
    <w:rsid w:val="00630AA8"/>
    <w:rsid w:val="00634219"/>
    <w:rsid w:val="00694183"/>
    <w:rsid w:val="006C3BA4"/>
    <w:rsid w:val="006F309A"/>
    <w:rsid w:val="00707713"/>
    <w:rsid w:val="00733AFB"/>
    <w:rsid w:val="0075443C"/>
    <w:rsid w:val="00770FC4"/>
    <w:rsid w:val="007916A7"/>
    <w:rsid w:val="007B6994"/>
    <w:rsid w:val="007E0E2F"/>
    <w:rsid w:val="007E2F14"/>
    <w:rsid w:val="007F535B"/>
    <w:rsid w:val="00804A4B"/>
    <w:rsid w:val="0081542F"/>
    <w:rsid w:val="00815C40"/>
    <w:rsid w:val="00816E1B"/>
    <w:rsid w:val="008305E0"/>
    <w:rsid w:val="00830B23"/>
    <w:rsid w:val="008429BF"/>
    <w:rsid w:val="00862C53"/>
    <w:rsid w:val="008B584D"/>
    <w:rsid w:val="008D08F5"/>
    <w:rsid w:val="008E57F4"/>
    <w:rsid w:val="00901619"/>
    <w:rsid w:val="00936EB4"/>
    <w:rsid w:val="00957982"/>
    <w:rsid w:val="009A03CF"/>
    <w:rsid w:val="009F57E2"/>
    <w:rsid w:val="00A240D6"/>
    <w:rsid w:val="00A25295"/>
    <w:rsid w:val="00AA1D25"/>
    <w:rsid w:val="00AC13A0"/>
    <w:rsid w:val="00AC537C"/>
    <w:rsid w:val="00AD3F65"/>
    <w:rsid w:val="00AE5CD4"/>
    <w:rsid w:val="00B401E5"/>
    <w:rsid w:val="00B647E5"/>
    <w:rsid w:val="00B81DAB"/>
    <w:rsid w:val="00B90E63"/>
    <w:rsid w:val="00BB491B"/>
    <w:rsid w:val="00BC1513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C7DDB"/>
    <w:rsid w:val="00DE0B3E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106AE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42"/>
        <o:r id="V:Rule6" type="connector" idref="#_x0000_s1037"/>
        <o:r id="V:Rule7" type="connector" idref="#_x0000_s1044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8361-9CF1-4718-BB45-11BB186A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Supatrasit.s</cp:lastModifiedBy>
  <cp:revision>2</cp:revision>
  <cp:lastPrinted>2012-10-22T03:51:00Z</cp:lastPrinted>
  <dcterms:created xsi:type="dcterms:W3CDTF">2018-04-04T04:50:00Z</dcterms:created>
  <dcterms:modified xsi:type="dcterms:W3CDTF">2018-04-04T04:50:00Z</dcterms:modified>
</cp:coreProperties>
</file>