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8B44DD" w:rsidTr="008B44DD">
        <w:tc>
          <w:tcPr>
            <w:tcW w:w="1668" w:type="dxa"/>
          </w:tcPr>
          <w:p w:rsidR="008B44DD" w:rsidRDefault="008B44DD" w:rsidP="008B44DD">
            <w:pPr>
              <w:widowControl w:val="0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7620" w:type="dxa"/>
          </w:tcPr>
          <w:p w:rsidR="00641579" w:rsidRDefault="008B44DD" w:rsidP="0064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641579" w:rsidRDefault="00641579" w:rsidP="0064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  <w:r w:rsidR="008B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ร่าง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กสทช.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เรื่อง 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แผนการจัดให้มีบริการโทรคมนาคมพื้นฐานโดยทั่วถึงและบริการเพื่อสังคม ฉบับที่ ๓ (พ.ศ. 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256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๕ – 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256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๙)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และ </w:t>
            </w:r>
          </w:p>
          <w:p w:rsidR="008B44DD" w:rsidRPr="00641579" w:rsidRDefault="00641579" w:rsidP="0064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ลักเกณฑ์และวิธีการจัดเก็บรายได้เพื่อนำไปสนับสนุนการจัดให้มีบริการโทรคมนาคมพื้นฐานโดยทั่วถึงและบริการเพื่อสังค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(ฉบับที่ 2)</w:t>
            </w:r>
          </w:p>
        </w:tc>
      </w:tr>
    </w:tbl>
    <w:p w:rsidR="008B44DD" w:rsidRDefault="00641579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-78271</wp:posOffset>
            </wp:positionH>
            <wp:positionV relativeFrom="paragraph">
              <wp:posOffset>-1155231</wp:posOffset>
            </wp:positionV>
            <wp:extent cx="1066597" cy="11633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สำหรับงานทั่วไป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6"/>
                    <a:stretch/>
                  </pic:blipFill>
                  <pic:spPr bwMode="auto">
                    <a:xfrm>
                      <a:off x="0" y="0"/>
                      <a:ext cx="1066800" cy="1163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B44DD" w:rsidRPr="00356365" w:rsidRDefault="008B44DD" w:rsidP="001F08F9">
      <w:pPr>
        <w:tabs>
          <w:tab w:val="left" w:pos="9072"/>
        </w:tabs>
        <w:spacing w:after="120" w:line="240" w:lineRule="auto"/>
        <w:ind w:left="3119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 xml:space="preserve">วันที่แสดงความคิดเห็น </w:t>
      </w:r>
      <w:r w:rsidRPr="00463A1F">
        <w:rPr>
          <w:rFonts w:ascii="TH SarabunIT๙" w:hAnsi="TH SarabunIT๙" w:cs="TH SarabunIT๙"/>
          <w:sz w:val="32"/>
          <w:szCs w:val="32"/>
        </w:rPr>
        <w:t>(</w:t>
      </w:r>
      <w:r w:rsidRPr="00463A1F">
        <w:rPr>
          <w:rFonts w:ascii="TH SarabunIT๙" w:hAnsi="TH SarabunIT๙" w:cs="TH SarabunIT๙"/>
          <w:sz w:val="32"/>
          <w:szCs w:val="32"/>
          <w:cs/>
        </w:rPr>
        <w:t>ว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463A1F">
        <w:rPr>
          <w:rFonts w:ascii="TH SarabunIT๙" w:hAnsi="TH SarabunIT๙" w:cs="TH SarabunIT๙"/>
          <w:sz w:val="32"/>
          <w:szCs w:val="32"/>
          <w:cs/>
        </w:rPr>
        <w:t>/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63A1F">
        <w:rPr>
          <w:rFonts w:ascii="TH SarabunIT๙" w:hAnsi="TH SarabunIT๙" w:cs="TH SarabunIT๙"/>
          <w:sz w:val="32"/>
          <w:szCs w:val="32"/>
          <w:cs/>
        </w:rPr>
        <w:t>ด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ือน</w:t>
      </w:r>
      <w:r w:rsidRPr="00463A1F">
        <w:rPr>
          <w:rFonts w:ascii="TH SarabunIT๙" w:hAnsi="TH SarabunIT๙" w:cs="TH SarabunIT๙"/>
          <w:sz w:val="32"/>
          <w:szCs w:val="32"/>
          <w:cs/>
        </w:rPr>
        <w:t>/ป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463A1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463A1F" w:rsidRDefault="008B44DD" w:rsidP="008B44D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63A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รายละเอียดของผู้แสดงความคิดเห็น</w:t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="001F0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BC5">
        <w:rPr>
          <w:rFonts w:ascii="TH SarabunIT๙" w:hAnsi="TH SarabunIT๙" w:cs="TH SarabunIT๙" w:hint="cs"/>
          <w:sz w:val="32"/>
          <w:szCs w:val="32"/>
          <w:cs/>
        </w:rPr>
        <w:t xml:space="preserve">(หน่วยงาน) </w:t>
      </w:r>
      <w:r>
        <w:rPr>
          <w:rFonts w:ascii="TH SarabunIT๙" w:hAnsi="TH SarabunIT๙" w:cs="TH SarabunIT๙" w:hint="cs"/>
          <w:sz w:val="32"/>
          <w:szCs w:val="32"/>
          <w:cs/>
        </w:rPr>
        <w:t>(บริษัท)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463A1F" w:rsidRDefault="008B44DD" w:rsidP="008B44DD">
      <w:pPr>
        <w:tabs>
          <w:tab w:val="left" w:pos="2835"/>
          <w:tab w:val="left" w:pos="5103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1701"/>
          <w:tab w:val="left" w:pos="5245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3544"/>
          <w:tab w:val="left" w:pos="6096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Default="008B44DD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E-mail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B4C99" w:rsidRPr="008B44DD" w:rsidRDefault="006B4C99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8B44DD" w:rsidRPr="00F849CA" w:rsidRDefault="008B44DD" w:rsidP="008B44DD">
      <w:pPr>
        <w:widowControl w:val="0"/>
        <w:spacing w:after="0" w:line="240" w:lineRule="auto"/>
        <w:jc w:val="thaiDistribute"/>
        <w:outlineLvl w:val="0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4DD" w:rsidTr="008B44DD">
        <w:tc>
          <w:tcPr>
            <w:tcW w:w="9288" w:type="dxa"/>
          </w:tcPr>
          <w:p w:rsidR="00D26139" w:rsidRPr="00D26139" w:rsidRDefault="008B44DD" w:rsidP="00D26139">
            <w:pPr>
              <w:tabs>
                <w:tab w:val="left" w:pos="851"/>
              </w:tabs>
              <w:ind w:left="1134" w:hanging="11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คำชี้แจง</w:t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>แบบแสดงความคิดเห็นนี้มีวัตถุประสงค์เพื่อให้ผู้มีส่วนได้เสียและประชาชน</w:t>
            </w:r>
            <w:r w:rsidR="001F08F9" w:rsidRPr="00D26139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>ได้แสดงความคิดเห็น</w:t>
            </w:r>
            <w:r w:rsidR="001F08F9" w:rsidRPr="00D2613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>ต่อประเด็นที่เป็นสาระสำค</w:t>
            </w:r>
            <w:r w:rsidR="00D26139">
              <w:rPr>
                <w:rFonts w:ascii="TH SarabunIT๙" w:hAnsi="TH SarabunIT๙" w:cs="TH SarabunIT๙"/>
                <w:sz w:val="28"/>
                <w:cs/>
              </w:rPr>
              <w:t>ัญในการรับฟังความคิดเห็นสาธารณะ</w:t>
            </w:r>
          </w:p>
          <w:p w:rsidR="006B4C99" w:rsidRPr="00D26139" w:rsidRDefault="008B44DD" w:rsidP="00D26139">
            <w:pPr>
              <w:tabs>
                <w:tab w:val="left" w:pos="1134"/>
              </w:tabs>
              <w:ind w:left="1135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ab/>
              <w:t>ขอให้ดำเนินการนำส่งแบบแสดงความคิดเห็นนี้มายังสำนักงาน กสทช</w:t>
            </w:r>
            <w:r w:rsidRPr="00D26139">
              <w:rPr>
                <w:rFonts w:ascii="TH SarabunIT๙" w:hAnsi="TH SarabunIT๙" w:cs="TH SarabunIT๙"/>
                <w:sz w:val="28"/>
              </w:rPr>
              <w:t>.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 ภายในวันที่ </w:t>
            </w:r>
            <w:r w:rsidR="00D26139" w:rsidRPr="00D26139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A5523" w:rsidRPr="00D26139">
              <w:rPr>
                <w:rFonts w:ascii="TH SarabunIT๙" w:hAnsi="TH SarabunIT๙" w:cs="TH SarabunIT๙"/>
                <w:sz w:val="28"/>
                <w:cs/>
              </w:rPr>
              <w:t>มกราคม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 25</w:t>
            </w:r>
            <w:r w:rsidR="00D26139" w:rsidRPr="00D26139">
              <w:rPr>
                <w:rFonts w:ascii="TH SarabunIT๙" w:hAnsi="TH SarabunIT๙" w:cs="TH SarabunIT๙"/>
                <w:sz w:val="28"/>
                <w:cs/>
              </w:rPr>
              <w:t>65</w:t>
            </w:r>
          </w:p>
          <w:p w:rsidR="008B44DD" w:rsidRPr="00D26139" w:rsidRDefault="00FA6F6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>เวลา</w:t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 16.30 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>น.</w:t>
            </w:r>
            <w:r w:rsidRPr="00D26139">
              <w:rPr>
                <w:rFonts w:ascii="TH SarabunIT๙" w:hAnsi="TH SarabunIT๙" w:cs="TH SarabunIT๙"/>
                <w:i/>
                <w:iCs/>
                <w:spacing w:val="-4"/>
                <w:sz w:val="28"/>
                <w:cs/>
              </w:rPr>
              <w:t xml:space="preserve">  </w:t>
            </w:r>
            <w:r w:rsidR="008B44DD" w:rsidRPr="00D26139">
              <w:rPr>
                <w:rFonts w:ascii="TH SarabunIT๙" w:hAnsi="TH SarabunIT๙" w:cs="TH SarabunIT๙"/>
                <w:b/>
                <w:bCs/>
                <w:i/>
                <w:iCs/>
                <w:spacing w:val="-4"/>
                <w:sz w:val="28"/>
                <w:u w:val="single"/>
                <w:cs/>
              </w:rPr>
              <w:t>ผ่านช่องทางใดช่องทางหนึ่ง</w:t>
            </w:r>
            <w:r w:rsidR="008B44DD" w:rsidRPr="00D26139">
              <w:rPr>
                <w:rFonts w:ascii="TH SarabunIT๙" w:hAnsi="TH SarabunIT๙" w:cs="TH SarabunIT๙"/>
                <w:sz w:val="28"/>
                <w:cs/>
              </w:rPr>
              <w:t xml:space="preserve"> ดังต่อไปนี้</w:t>
            </w:r>
            <w:r w:rsidR="008B44DD" w:rsidRPr="00D26139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D26139" w:rsidRPr="00D26139" w:rsidRDefault="008B44DD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26139"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นำส่งด้วยตนเองหรือทางไปรษณีย์ลงทะเบียน</w:t>
            </w:r>
            <w:r w:rsidR="00D26139" w:rsidRPr="00D26139">
              <w:rPr>
                <w:rFonts w:ascii="TH SarabunIT๙" w:hAnsi="TH SarabunIT๙" w:cs="TH SarabunIT๙"/>
                <w:sz w:val="28"/>
                <w:cs/>
              </w:rPr>
              <w:t xml:space="preserve"> ตามที่อยู่ ดังนี้ </w:t>
            </w:r>
          </w:p>
          <w:p w:rsidR="00D26139" w:rsidRPr="00D26139" w:rsidRDefault="00D26139" w:rsidP="00D26139">
            <w:pPr>
              <w:ind w:left="15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สำนักงาน กสทช. (สำนักบริการโทรคมนาคมโดยทั่วถึงและเพื่อสังคม) </w:t>
            </w:r>
          </w:p>
          <w:p w:rsidR="00D26139" w:rsidRPr="00D26139" w:rsidRDefault="00D26139" w:rsidP="00D26139">
            <w:pPr>
              <w:ind w:left="15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>87 พหลโยธินซอย 8 (สายลม) แขวงสามเสนใน เขตพญาไท กรุงเทพฯ 10400</w:t>
            </w:r>
          </w:p>
          <w:p w:rsidR="008B44DD" w:rsidRPr="00D26139" w:rsidRDefault="00D26139" w:rsidP="00D26139">
            <w:pPr>
              <w:tabs>
                <w:tab w:val="left" w:pos="709"/>
                <w:tab w:val="left" w:pos="1134"/>
                <w:tab w:val="left" w:pos="1276"/>
              </w:tabs>
              <w:ind w:left="156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6139">
              <w:rPr>
                <w:rStyle w:val="Strong"/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  <w:cs/>
              </w:rPr>
              <w:t>โดยวงเล็บมุมซองว่า</w:t>
            </w:r>
            <w:r w:rsidRPr="00D26139">
              <w:rPr>
                <w:rStyle w:val="Strong"/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  <w:t xml:space="preserve">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“แสดงความคิดเห็นต่อร่างประกาศ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</w:rPr>
              <w:t xml:space="preserve">USO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ประกาศ”</w:t>
            </w:r>
            <w:r w:rsidR="008B44DD" w:rsidRPr="00D2613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26139" w:rsidRPr="00D26139" w:rsidRDefault="008B44DD" w:rsidP="00D26139">
            <w:pPr>
              <w:tabs>
                <w:tab w:val="left" w:pos="1134"/>
              </w:tabs>
              <w:ind w:left="1134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2.2  </w:t>
            </w:r>
            <w:r w:rsidR="00D26139"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ไปรษณีย์อิเล็กทรอนิกส์ (</w:t>
            </w:r>
            <w:r w:rsidR="00D26139" w:rsidRPr="00D26139">
              <w:rPr>
                <w:rFonts w:ascii="TH SarabunIT๙" w:hAnsi="TH SarabunIT๙" w:cs="TH SarabunIT๙"/>
                <w:b/>
                <w:bCs/>
                <w:sz w:val="28"/>
              </w:rPr>
              <w:t>E-mail)</w:t>
            </w:r>
            <w:r w:rsidR="00D26139" w:rsidRPr="00D26139">
              <w:rPr>
                <w:rFonts w:ascii="TH SarabunIT๙" w:hAnsi="TH SarabunIT๙" w:cs="TH SarabunIT๙"/>
                <w:sz w:val="28"/>
              </w:rPr>
              <w:t xml:space="preserve"> : </w:t>
            </w:r>
            <w:r w:rsidR="00D26139" w:rsidRPr="00D26139">
              <w:rPr>
                <w:rFonts w:ascii="TH SarabunPSK" w:hAnsi="TH SarabunPSK" w:cs="TH SarabunPSK"/>
                <w:sz w:val="28"/>
              </w:rPr>
              <w:t>saraban_2412@nbtc.go.th</w:t>
            </w:r>
          </w:p>
          <w:p w:rsidR="00D26139" w:rsidRDefault="00D26139" w:rsidP="00D26139">
            <w:pPr>
              <w:ind w:left="15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ตั้งชื่อเรื่องว่า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“แสดงความคิดเห็นต่อร่างประกาศ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</w:rPr>
              <w:t xml:space="preserve">USO </w:t>
            </w:r>
            <w:r w:rsidRPr="00D261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ประกาศ”</w:t>
            </w:r>
          </w:p>
          <w:p w:rsidR="00D26139" w:rsidRDefault="00D2613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2.3  </w:t>
            </w:r>
            <w:r w:rsidRPr="00B74C86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 ๐๒ ๒๗๑ 4227</w:t>
            </w:r>
          </w:p>
          <w:p w:rsidR="00D26139" w:rsidRPr="00D26139" w:rsidRDefault="00D2613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8B44DD" w:rsidRDefault="008B44DD" w:rsidP="00D26139">
            <w:pPr>
              <w:jc w:val="center"/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</w:rPr>
            </w:pP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**</w:t>
            </w:r>
            <w:r w:rsidR="00FA5523"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 xml:space="preserve">* </w:t>
            </w: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ระยะเวลาการรับฟังความคิดเห็น ถึงวันที่</w:t>
            </w: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</w:rPr>
              <w:t xml:space="preserve"> </w:t>
            </w:r>
            <w:r w:rsidR="00D26139" w:rsidRPr="00D26139">
              <w:rPr>
                <w:rStyle w:val="Strong"/>
                <w:rFonts w:ascii="TH SarabunIT๙" w:hAnsi="TH SarabunIT๙" w:cs="TH SarabunIT๙" w:hint="cs"/>
                <w:sz w:val="28"/>
                <w:bdr w:val="none" w:sz="0" w:space="0" w:color="auto" w:frame="1"/>
                <w:cs/>
              </w:rPr>
              <w:t>9</w:t>
            </w: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 xml:space="preserve"> </w:t>
            </w:r>
            <w:r w:rsidR="00FA5523"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มกราคม</w:t>
            </w: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 xml:space="preserve"> 25</w:t>
            </w:r>
            <w:r w:rsidR="00FA5523"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65</w:t>
            </w:r>
            <w:r w:rsidR="00FA5523" w:rsidRPr="00D26139">
              <w:rPr>
                <w:rStyle w:val="Strong"/>
                <w:rFonts w:hint="cs"/>
                <w:b w:val="0"/>
                <w:bCs w:val="0"/>
                <w:bdr w:val="none" w:sz="0" w:space="0" w:color="auto" w:frame="1"/>
                <w:cs/>
              </w:rPr>
              <w:t xml:space="preserve"> </w:t>
            </w: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**</w:t>
            </w:r>
            <w:r w:rsidR="00FA5523"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*</w:t>
            </w:r>
          </w:p>
          <w:p w:rsidR="00D26139" w:rsidRPr="00D26139" w:rsidRDefault="00D26139" w:rsidP="00D26139">
            <w:pPr>
              <w:jc w:val="center"/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</w:pPr>
          </w:p>
          <w:p w:rsidR="008B44DD" w:rsidRPr="00D26139" w:rsidRDefault="008B44DD" w:rsidP="00D26139">
            <w:pPr>
              <w:tabs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ind w:left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Style w:val="Strong"/>
                <w:rFonts w:ascii="TH SarabunIT๙" w:hAnsi="TH SarabunIT๙" w:cs="TH SarabunIT๙"/>
                <w:sz w:val="28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D26139">
              <w:rPr>
                <w:rStyle w:val="apple-converted-space"/>
                <w:rFonts w:ascii="TH SarabunIT๙" w:hAnsi="TH SarabunIT๙" w:cs="TH SarabunIT๙"/>
                <w:sz w:val="28"/>
              </w:rPr>
              <w:tab/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สำนักบริการโทรคมนาคมโดยทั่วถึงและเพื่อสังคม สำนักงาน กสทช. </w:t>
            </w:r>
          </w:p>
          <w:p w:rsidR="008B44DD" w:rsidRPr="00D26139" w:rsidRDefault="008B44DD" w:rsidP="00D26139">
            <w:pPr>
              <w:tabs>
                <w:tab w:val="left" w:pos="709"/>
                <w:tab w:val="left" w:pos="993"/>
                <w:tab w:val="left" w:pos="1418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</w:rPr>
              <w:tab/>
            </w:r>
            <w:r w:rsidRPr="00D26139">
              <w:rPr>
                <w:rFonts w:ascii="TH SarabunIT๙" w:hAnsi="TH SarabunIT๙" w:cs="TH SarabunIT๙"/>
                <w:sz w:val="28"/>
              </w:rPr>
              <w:tab/>
            </w:r>
            <w:r w:rsidRPr="00D26139">
              <w:rPr>
                <w:rFonts w:ascii="TH SarabunIT๙" w:hAnsi="TH SarabunIT๙" w:cs="TH SarabunIT๙"/>
                <w:sz w:val="28"/>
              </w:rPr>
              <w:tab/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ab/>
              <w:t xml:space="preserve">โทรศัพท์ </w:t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02 670 8888 </w:t>
            </w:r>
            <w:r w:rsidRPr="00D26139">
              <w:rPr>
                <w:rFonts w:ascii="TH SarabunIT๙" w:hAnsi="TH SarabunIT๙" w:cs="TH SarabunIT๙"/>
                <w:sz w:val="28"/>
                <w:cs/>
              </w:rPr>
              <w:t xml:space="preserve">ต่อ </w:t>
            </w:r>
            <w:r w:rsidRPr="00D26139">
              <w:rPr>
                <w:rFonts w:ascii="TH SarabunIT๙" w:hAnsi="TH SarabunIT๙" w:cs="TH SarabunIT๙"/>
                <w:sz w:val="28"/>
              </w:rPr>
              <w:t>8111</w:t>
            </w:r>
            <w:r w:rsidR="00D26139">
              <w:rPr>
                <w:rFonts w:ascii="TH SarabunIT๙" w:hAnsi="TH SarabunIT๙" w:cs="TH SarabunIT๙"/>
                <w:sz w:val="28"/>
              </w:rPr>
              <w:t xml:space="preserve">-3 </w:t>
            </w:r>
            <w:r w:rsidR="00D26139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D26139">
              <w:rPr>
                <w:rFonts w:ascii="TH SarabunIT๙" w:hAnsi="TH SarabunIT๙" w:cs="TH SarabunIT๙"/>
                <w:sz w:val="28"/>
              </w:rPr>
              <w:t xml:space="preserve"> 8117</w:t>
            </w:r>
          </w:p>
          <w:p w:rsidR="008B44DD" w:rsidRPr="00D26139" w:rsidRDefault="008B44DD" w:rsidP="00D26139">
            <w:pPr>
              <w:tabs>
                <w:tab w:val="left" w:pos="3119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6139">
              <w:rPr>
                <w:rFonts w:ascii="TH SarabunIT๙" w:hAnsi="TH SarabunIT๙" w:cs="TH SarabunIT๙"/>
                <w:sz w:val="28"/>
              </w:rPr>
              <w:tab/>
              <w:t xml:space="preserve">E-mail: </w:t>
            </w:r>
            <w:r w:rsidR="00DE2CC0" w:rsidRPr="00EC03A1">
              <w:rPr>
                <w:rFonts w:ascii="TH SarabunPSK" w:hAnsi="TH SarabunPSK" w:cs="TH SarabunPSK"/>
                <w:sz w:val="28"/>
              </w:rPr>
              <w:t>saraban_2412@nbtc.go.th</w:t>
            </w:r>
          </w:p>
        </w:tc>
      </w:tr>
    </w:tbl>
    <w:p w:rsidR="00EA63BC" w:rsidRDefault="00EA63BC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C99" w:rsidRDefault="006B4C99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C99" w:rsidRDefault="006B4C99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A63BC" w:rsidRPr="00A119DC" w:rsidRDefault="000409BF" w:rsidP="008A25B3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</w:t>
      </w:r>
      <w:r w:rsidR="00463A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25B3" w:rsidRP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ประเด็นแสดงความคิดเห็นต่อ</w:t>
      </w:r>
      <w:r w:rsidR="008A2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</w:t>
      </w:r>
      <w:r w:rsid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กสทช.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แผนการจัดให้มีบริการโทรคมนาคมพื้นฐานโดยทั่วถึงและบริการเพื่อสังคม ฉบับที่ ๓ (พ.ศ. 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</w:rPr>
        <w:t>256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๕ – 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</w:rPr>
        <w:t>256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๙)</w:t>
      </w:r>
    </w:p>
    <w:p w:rsidR="00837703" w:rsidRPr="007707BE" w:rsidRDefault="00837703" w:rsidP="00EB5198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0"/>
        <w:ind w:left="0" w:firstLine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ความเหมาะสมของยุทธศาสตร์ภายใต้แผน </w:t>
      </w:r>
      <w:r w:rsidRPr="007707BE">
        <w:rPr>
          <w:rFonts w:ascii="TH SarabunIT๙" w:hAnsi="TH SarabunIT๙" w:cs="TH SarabunIT๙"/>
          <w:sz w:val="32"/>
          <w:szCs w:val="32"/>
        </w:rPr>
        <w:t xml:space="preserve">USO 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ฉบับที่ ๓ </w:t>
      </w:r>
      <w:r w:rsidRPr="007707BE">
        <w:rPr>
          <w:rFonts w:ascii="TH SarabunIT๙" w:hAnsi="TH SarabunIT๙" w:cs="TH SarabunIT๙"/>
          <w:sz w:val="32"/>
          <w:szCs w:val="32"/>
          <w:cs/>
        </w:rPr>
        <w:t>(พ.ศ. 2565 - 2569)</w:t>
      </w:r>
    </w:p>
    <w:p w:rsidR="00837703" w:rsidRPr="007707BE" w:rsidRDefault="00837703" w:rsidP="00EB519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ยุทธศาสตร์ที่ 1</w:t>
      </w:r>
      <w:r w:rsidRPr="007707BE">
        <w:rPr>
          <w:rFonts w:ascii="TH SarabunIT๙" w:hAnsi="TH SarabunIT๙" w:cs="TH SarabunIT๙"/>
          <w:sz w:val="32"/>
          <w:szCs w:val="32"/>
        </w:rPr>
        <w:t xml:space="preserve"> </w:t>
      </w:r>
      <w:r w:rsidRPr="007707BE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7707BE">
        <w:rPr>
          <w:rFonts w:ascii="TH SarabunIT๙" w:hAnsi="TH SarabunIT๙" w:cs="TH SarabunIT๙"/>
          <w:sz w:val="32"/>
          <w:szCs w:val="32"/>
        </w:rPr>
        <w:t xml:space="preserve">USO </w:t>
      </w:r>
      <w:r w:rsidRPr="007707BE">
        <w:rPr>
          <w:rFonts w:ascii="TH SarabunIT๙" w:hAnsi="TH SarabunIT๙" w:cs="TH SarabunIT๙"/>
          <w:sz w:val="32"/>
          <w:szCs w:val="32"/>
          <w:cs/>
        </w:rPr>
        <w:t>เพื่อสนับสนุนบริการทางการศึกษา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837703" w:rsidP="00EB519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ยุทธศาสตร์ที่ 2</w:t>
      </w:r>
      <w:r w:rsidRPr="007707BE">
        <w:rPr>
          <w:rFonts w:ascii="TH SarabunIT๙" w:hAnsi="TH SarabunIT๙" w:cs="TH SarabunIT๙"/>
          <w:sz w:val="32"/>
          <w:szCs w:val="32"/>
        </w:rPr>
        <w:t xml:space="preserve"> </w:t>
      </w:r>
      <w:r w:rsidRPr="007707BE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7707BE">
        <w:rPr>
          <w:rFonts w:ascii="TH SarabunIT๙" w:hAnsi="TH SarabunIT๙" w:cs="TH SarabunIT๙"/>
          <w:sz w:val="32"/>
          <w:szCs w:val="32"/>
        </w:rPr>
        <w:t xml:space="preserve">USO </w:t>
      </w:r>
      <w:r w:rsidRPr="007707BE">
        <w:rPr>
          <w:rFonts w:ascii="TH SarabunIT๙" w:hAnsi="TH SarabunIT๙" w:cs="TH SarabunIT๙"/>
          <w:sz w:val="32"/>
          <w:szCs w:val="32"/>
          <w:cs/>
        </w:rPr>
        <w:t>เพื่อการสนับสนุนบริการสาธารณสุข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837703" w:rsidP="00EB519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ยุทธศาสตร์ที่ 3</w:t>
      </w:r>
      <w:r w:rsidRPr="007707BE">
        <w:rPr>
          <w:rFonts w:ascii="TH SarabunIT๙" w:hAnsi="TH SarabunIT๙" w:cs="TH SarabunIT๙"/>
          <w:sz w:val="32"/>
          <w:szCs w:val="32"/>
        </w:rPr>
        <w:t xml:space="preserve"> </w:t>
      </w:r>
      <w:r w:rsidRPr="007707BE">
        <w:rPr>
          <w:rFonts w:ascii="TH SarabunIT๙" w:hAnsi="TH SarabunIT๙" w:cs="TH SarabunIT๙"/>
          <w:sz w:val="32"/>
          <w:szCs w:val="32"/>
          <w:cs/>
        </w:rPr>
        <w:t>เพื่อประโยชน์สาธารณะ</w:t>
      </w:r>
    </w:p>
    <w:p w:rsidR="00837703" w:rsidRPr="007707BE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837703" w:rsidP="00EB519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ยุทธศาสตร์ที่ 4</w:t>
      </w:r>
      <w:r w:rsidRPr="007707BE">
        <w:rPr>
          <w:rFonts w:ascii="TH SarabunIT๙" w:hAnsi="TH SarabunIT๙" w:cs="TH SarabunIT๙"/>
          <w:sz w:val="32"/>
          <w:szCs w:val="32"/>
        </w:rPr>
        <w:t xml:space="preserve"> </w:t>
      </w:r>
      <w:r w:rsidRPr="007707BE">
        <w:rPr>
          <w:rFonts w:ascii="TH SarabunIT๙" w:hAnsi="TH SarabunIT๙" w:cs="TH SarabunIT๙"/>
          <w:sz w:val="32"/>
          <w:szCs w:val="32"/>
          <w:cs/>
        </w:rPr>
        <w:t>การพัฒนาองค์ความรู้และบุคลากรด้าน</w:t>
      </w:r>
      <w:r w:rsidRPr="007707BE">
        <w:rPr>
          <w:rFonts w:ascii="TH SarabunIT๙" w:hAnsi="TH SarabunIT๙" w:cs="TH SarabunIT๙"/>
          <w:sz w:val="32"/>
          <w:szCs w:val="32"/>
        </w:rPr>
        <w:t xml:space="preserve"> ICT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102C3" w:rsidRDefault="004102C3" w:rsidP="00F849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198" w:rsidRDefault="00EB5198" w:rsidP="00F849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198" w:rsidRPr="005C36E6" w:rsidRDefault="00EB5198" w:rsidP="00F849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5B3" w:rsidRDefault="008A25B3" w:rsidP="00EB5198">
      <w:pPr>
        <w:spacing w:after="12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ประเด็นแสดงความคิดเห็นต่อ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กสทช.</w:t>
      </w:r>
      <w:r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ลักเกณฑ์และวิธีการจัดเก็บรายได้เพื่อนำไปสนับสนุนการจัดให้มีบริการโทรคมนาคมพื้นฐานโดยทั่วถึงและบริการเพื่อสังคม</w:t>
      </w:r>
      <w:r w:rsidR="00785F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๒)</w:t>
      </w:r>
    </w:p>
    <w:p w:rsidR="00C5790E" w:rsidRPr="007707BE" w:rsidRDefault="008A25B3" w:rsidP="00EB5198">
      <w:pPr>
        <w:tabs>
          <w:tab w:val="left" w:pos="1134"/>
        </w:tabs>
        <w:spacing w:after="0" w:line="264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837703" w:rsidRPr="007707BE">
        <w:rPr>
          <w:rFonts w:ascii="TH SarabunIT๙" w:hAnsi="TH SarabunIT๙" w:cs="TH SarabunIT๙" w:hint="cs"/>
          <w:sz w:val="32"/>
          <w:szCs w:val="32"/>
          <w:cs/>
        </w:rPr>
        <w:tab/>
      </w:r>
      <w:r w:rsidR="00C5790E" w:rsidRPr="007707BE">
        <w:rPr>
          <w:rFonts w:ascii="TH SarabunIT๙" w:hAnsi="TH SarabunIT๙" w:cs="TH SarabunIT๙" w:hint="cs"/>
          <w:sz w:val="32"/>
          <w:szCs w:val="32"/>
          <w:cs/>
        </w:rPr>
        <w:t>นิยาม “แผน”</w:t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790E" w:rsidRDefault="00C5790E" w:rsidP="00C5790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F03F2" w:rsidRPr="007707BE" w:rsidRDefault="00C5790E" w:rsidP="00EB5198">
      <w:pPr>
        <w:tabs>
          <w:tab w:val="left" w:pos="1134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7BE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837703" w:rsidRPr="007707BE">
        <w:rPr>
          <w:rFonts w:ascii="TH SarabunIT๙" w:hAnsi="TH SarabunIT๙" w:cs="TH SarabunIT๙" w:hint="cs"/>
          <w:sz w:val="32"/>
          <w:szCs w:val="32"/>
          <w:cs/>
        </w:rPr>
        <w:tab/>
      </w:r>
      <w:r w:rsidR="008A25B3" w:rsidRPr="007707BE">
        <w:rPr>
          <w:rFonts w:ascii="TH SarabunIT๙" w:hAnsi="TH SarabunIT๙" w:cs="TH SarabunIT๙"/>
          <w:sz w:val="32"/>
          <w:szCs w:val="32"/>
          <w:cs/>
        </w:rPr>
        <w:t>การกำหนดอัตราการจัด</w:t>
      </w:r>
      <w:r w:rsidR="004102C3" w:rsidRPr="007707BE">
        <w:rPr>
          <w:rFonts w:ascii="TH SarabunIT๙" w:hAnsi="TH SarabunIT๙" w:cs="TH SarabunIT๙" w:hint="cs"/>
          <w:sz w:val="32"/>
          <w:szCs w:val="32"/>
          <w:cs/>
        </w:rPr>
        <w:t xml:space="preserve">เก็บค่า </w:t>
      </w:r>
      <w:r w:rsidR="004102C3" w:rsidRPr="007707BE">
        <w:rPr>
          <w:rFonts w:ascii="TH SarabunIT๙" w:hAnsi="TH SarabunIT๙" w:cs="TH SarabunIT๙"/>
          <w:sz w:val="32"/>
          <w:szCs w:val="32"/>
        </w:rPr>
        <w:t xml:space="preserve">USO </w:t>
      </w:r>
      <w:r w:rsidR="004102C3" w:rsidRPr="007707BE">
        <w:rPr>
          <w:rFonts w:ascii="TH SarabunIT๙" w:hAnsi="TH SarabunIT๙" w:cs="TH SarabunIT๙" w:hint="cs"/>
          <w:sz w:val="32"/>
          <w:szCs w:val="32"/>
          <w:cs/>
        </w:rPr>
        <w:t>เป็นร้อยละ 2.25 ต่อปี ของรายได้สุทธิ</w:t>
      </w:r>
      <w:r w:rsidR="006B4C99" w:rsidRPr="00770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3F2" w:rsidRPr="007707BE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9F03F2" w:rsidRPr="007707BE">
        <w:rPr>
          <w:rFonts w:ascii="TH SarabunIT๙" w:hAnsi="TH SarabunIT๙" w:cs="TH SarabunIT๙"/>
          <w:sz w:val="32"/>
          <w:szCs w:val="32"/>
          <w:cs/>
        </w:rPr>
        <w:br/>
      </w:r>
      <w:r w:rsidR="009F03F2" w:rsidRPr="007707BE">
        <w:rPr>
          <w:rFonts w:ascii="TH SarabunIT๙" w:hAnsi="TH SarabunIT๙" w:cs="TH SarabunIT๙" w:hint="cs"/>
          <w:sz w:val="32"/>
          <w:szCs w:val="32"/>
          <w:cs/>
        </w:rPr>
        <w:t>30 พฤษภาคม 2565 เป็นต้นไป</w:t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641579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A63BC" w:rsidRPr="00837703" w:rsidRDefault="008A25B3" w:rsidP="00837703">
      <w:pPr>
        <w:tabs>
          <w:tab w:val="left" w:pos="113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70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A63BC" w:rsidRPr="00837703">
        <w:rPr>
          <w:rFonts w:ascii="TH SarabunIT๙" w:hAnsi="TH SarabunIT๙" w:cs="TH SarabunIT๙"/>
          <w:b/>
          <w:bCs/>
          <w:sz w:val="32"/>
          <w:szCs w:val="32"/>
          <w:cs/>
        </w:rPr>
        <w:t>. ประเด็น</w:t>
      </w:r>
      <w:r w:rsidR="007B2071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รับฟังความคิดเห็นสาธารณะ</w:t>
      </w:r>
      <w:r w:rsidR="00EA63BC" w:rsidRPr="00837703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 w:rsidR="00F82191" w:rsidRPr="00837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37703" w:rsidRDefault="007707BE" w:rsidP="00EB5198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การประกาศใช้แผนการจัดให้มีบริการโทรคมนาคมพื้นฐานโดยทั่วถึงและบริการเพื่อสังคม ฉบับที่ ๓</w:t>
      </w:r>
      <w:r w:rsidR="00837703" w:rsidRPr="00770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07BE" w:rsidRPr="007707BE" w:rsidRDefault="007707BE" w:rsidP="007707BE">
      <w:pPr>
        <w:pStyle w:val="ListParagraph"/>
        <w:numPr>
          <w:ilvl w:val="0"/>
          <w:numId w:val="10"/>
        </w:numPr>
        <w:tabs>
          <w:tab w:val="left" w:pos="1418"/>
        </w:tabs>
        <w:spacing w:before="120" w:after="0" w:line="240" w:lineRule="auto"/>
        <w:ind w:left="0" w:firstLine="113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/>
          <w:szCs w:val="32"/>
          <w:cs/>
        </w:rPr>
        <w:t>ควรจะมีความต่อเนื่อง</w:t>
      </w:r>
      <w:r w:rsidRPr="007707BE">
        <w:rPr>
          <w:rFonts w:ascii="TH SarabunIT๙" w:hAnsi="TH SarabunIT๙" w:cs="TH SarabunIT๙" w:hint="cs"/>
          <w:szCs w:val="32"/>
          <w:cs/>
        </w:rPr>
        <w:t>เพื่อ</w:t>
      </w:r>
      <w:r w:rsidRPr="007707BE">
        <w:rPr>
          <w:rFonts w:ascii="TH SarabunIT๙" w:hAnsi="TH SarabunIT๙" w:cs="TH SarabunIT๙"/>
          <w:szCs w:val="32"/>
          <w:cs/>
        </w:rPr>
        <w:t xml:space="preserve">มิให้แผนเกิดช่องว่าง หรือไม่ </w:t>
      </w:r>
      <w:r w:rsidRPr="007707BE">
        <w:rPr>
          <w:rFonts w:ascii="TH SarabunIT๙" w:hAnsi="TH SarabunIT๙" w:cs="TH SarabunIT๙" w:hint="cs"/>
          <w:szCs w:val="32"/>
          <w:cs/>
        </w:rPr>
        <w:t>อย่างไร</w:t>
      </w:r>
    </w:p>
    <w:p w:rsidR="007707BE" w:rsidRPr="007707BE" w:rsidRDefault="007707BE" w:rsidP="007707BE">
      <w:pPr>
        <w:pStyle w:val="ListParagraph"/>
        <w:numPr>
          <w:ilvl w:val="0"/>
          <w:numId w:val="10"/>
        </w:numPr>
        <w:tabs>
          <w:tab w:val="left" w:pos="1418"/>
        </w:tabs>
        <w:spacing w:before="120" w:after="0" w:line="240" w:lineRule="auto"/>
        <w:ind w:left="0" w:firstLine="113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707BE">
        <w:rPr>
          <w:rFonts w:ascii="TH SarabunIT๙" w:hAnsi="TH SarabunIT๙" w:cs="TH SarabunIT๙" w:hint="cs"/>
          <w:szCs w:val="32"/>
          <w:cs/>
        </w:rPr>
        <w:t>ค</w:t>
      </w:r>
      <w:r w:rsidRPr="007707BE">
        <w:rPr>
          <w:rFonts w:ascii="TH SarabunIT๙" w:hAnsi="TH SarabunIT๙" w:cs="TH SarabunIT๙"/>
          <w:szCs w:val="32"/>
          <w:cs/>
        </w:rPr>
        <w:t>วรรอให้ กสทช. ชุดใหม่เป็นผู้พิจารณา</w:t>
      </w:r>
      <w:r w:rsidRPr="007707BE">
        <w:rPr>
          <w:rFonts w:ascii="TH SarabunIT๙" w:hAnsi="TH SarabunIT๙" w:cs="TH SarabunIT๙"/>
          <w:szCs w:val="32"/>
        </w:rPr>
        <w:t xml:space="preserve"> </w:t>
      </w:r>
      <w:r w:rsidRPr="007707BE">
        <w:rPr>
          <w:rFonts w:ascii="TH SarabunIT๙" w:hAnsi="TH SarabunIT๙" w:cs="TH SarabunIT๙"/>
          <w:szCs w:val="32"/>
          <w:cs/>
        </w:rPr>
        <w:t xml:space="preserve">หรือไม่ </w:t>
      </w:r>
      <w:r w:rsidRPr="007707BE">
        <w:rPr>
          <w:rFonts w:ascii="TH SarabunIT๙" w:hAnsi="TH SarabunIT๙" w:cs="TH SarabunIT๙" w:hint="cs"/>
          <w:szCs w:val="32"/>
          <w:cs/>
        </w:rPr>
        <w:t>อย่างไร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7707BE" w:rsidP="00837703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07BE">
        <w:rPr>
          <w:rFonts w:ascii="TH SarabunIT๙" w:hAnsi="TH SarabunIT๙" w:cs="TH SarabunIT๙"/>
          <w:sz w:val="32"/>
          <w:szCs w:val="32"/>
          <w:cs/>
        </w:rPr>
        <w:t>การประเมินผลแผนการจัดให้มีบริการโทรคมนาคมพื้นฐานโดยทั่วถึงและบริการเพื่อสังคม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</w:t>
      </w:r>
      <w:r w:rsidRPr="007707BE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7BE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 และประยุกต์ปรัปปรุงแผน</w:t>
      </w:r>
      <w:r w:rsidRPr="007707BE">
        <w:rPr>
          <w:rFonts w:ascii="TH SarabunIT๙" w:hAnsi="TH SarabunIT๙" w:cs="TH SarabunIT๙"/>
          <w:sz w:val="32"/>
          <w:szCs w:val="32"/>
        </w:rPr>
        <w:t xml:space="preserve"> 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707BE">
        <w:rPr>
          <w:rFonts w:ascii="TH SarabunIT๙" w:hAnsi="TH SarabunIT๙" w:cs="TH SarabunIT๙"/>
          <w:sz w:val="32"/>
          <w:szCs w:val="32"/>
          <w:cs/>
        </w:rPr>
        <w:t>วร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 xml:space="preserve">กำหนดเป็นยุทธศาสตร์ </w:t>
      </w:r>
      <w:r w:rsidRPr="007707BE">
        <w:rPr>
          <w:rFonts w:ascii="TH SarabunIT๙" w:hAnsi="TH SarabunIT๙" w:cs="TH SarabunIT๙"/>
          <w:sz w:val="32"/>
          <w:szCs w:val="32"/>
          <w:cs/>
        </w:rPr>
        <w:t xml:space="preserve">หรือไม่ 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7707BE" w:rsidP="00837703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ภายใต้ยุทธศาสตร์ที่ 3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ของแผน</w:t>
      </w:r>
      <w:r w:rsidRPr="007707BE">
        <w:rPr>
          <w:rFonts w:ascii="TH SarabunIT๙" w:hAnsi="TH SarabunIT๙" w:cs="TH SarabunIT๙"/>
          <w:spacing w:val="-4"/>
          <w:sz w:val="32"/>
          <w:szCs w:val="32"/>
        </w:rPr>
        <w:t xml:space="preserve"> USO </w:t>
      </w:r>
      <w:r w:rsidRPr="007707BE">
        <w:rPr>
          <w:rFonts w:ascii="TH SarabunIT๙" w:hAnsi="TH SarabunIT๙" w:cs="TH SarabunIT๙"/>
          <w:sz w:val="32"/>
          <w:szCs w:val="32"/>
          <w:cs/>
        </w:rPr>
        <w:t xml:space="preserve">ฉบับที่ ๓ </w:t>
      </w: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ควรกำหนดภารกิจหรือหลักเกณฑ์ให้ชัดเจนในการสนับสนุนภารกิจของหน่วยงานภาครัฐ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และหน่วยงานบริการประชาชนในกิจกรรมที่ไม่แสวงหากำไร รวมถึงการจัดให้มีระบบโทรคมนาคมเพื่อความมั่นคงเหตุฉุกเฉิน</w:t>
      </w:r>
      <w:r w:rsidR="00FA5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523" w:rsidRPr="007707BE">
        <w:rPr>
          <w:rFonts w:ascii="TH SarabunIT๙" w:hAnsi="TH SarabunIT๙" w:cs="TH SarabunIT๙"/>
          <w:sz w:val="32"/>
          <w:szCs w:val="32"/>
          <w:cs/>
        </w:rPr>
        <w:t xml:space="preserve">หรือไม่ </w:t>
      </w:r>
      <w:r w:rsidR="00FA5523" w:rsidRPr="007707BE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5523" w:rsidRPr="00837703" w:rsidRDefault="00FA5523" w:rsidP="00FA552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7707BE" w:rsidRDefault="007707BE" w:rsidP="00837703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5523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Pr="00FA5523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</w:t>
      </w:r>
      <w:r w:rsidRPr="00FA5523">
        <w:rPr>
          <w:rFonts w:ascii="TH SarabunIT๙" w:hAnsi="TH SarabunIT๙" w:cs="TH SarabunIT๙"/>
          <w:spacing w:val="-6"/>
          <w:sz w:val="32"/>
          <w:szCs w:val="32"/>
          <w:cs/>
        </w:rPr>
        <w:t>สัดส่วนกับเนื้อหาของแผน</w:t>
      </w:r>
      <w:r w:rsidRPr="00FA5523">
        <w:rPr>
          <w:rFonts w:ascii="TH SarabunIT๙" w:hAnsi="TH SarabunIT๙" w:cs="TH SarabunIT๙"/>
          <w:spacing w:val="-6"/>
          <w:sz w:val="32"/>
          <w:szCs w:val="32"/>
        </w:rPr>
        <w:t xml:space="preserve"> USO </w:t>
      </w:r>
      <w:r w:rsidRPr="00FA5523">
        <w:rPr>
          <w:rFonts w:ascii="TH SarabunIT๙" w:hAnsi="TH SarabunIT๙" w:cs="TH SarabunIT๙" w:hint="cs"/>
          <w:spacing w:val="-6"/>
          <w:sz w:val="32"/>
          <w:szCs w:val="32"/>
          <w:cs/>
        </w:rPr>
        <w:t>ฉบับที่ ๓</w:t>
      </w:r>
      <w:r w:rsidR="00FA5523" w:rsidRPr="00FA55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A5523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ที่ต</w:t>
      </w:r>
      <w:r w:rsidRPr="00FA552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อบสนองการเปลี่ยนแปลงในยุคใหม่ </w:t>
      </w:r>
      <w:r w:rsidRPr="007707BE">
        <w:rPr>
          <w:rFonts w:ascii="TH SarabunIT๙" w:hAnsi="TH SarabunIT๙" w:cs="TH SarabunIT๙"/>
          <w:sz w:val="32"/>
          <w:szCs w:val="32"/>
          <w:cs/>
        </w:rPr>
        <w:t xml:space="preserve">หรือไม่ </w:t>
      </w:r>
      <w:r w:rsidRPr="007707BE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P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837703" w:rsidP="0083770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837703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37703" w:rsidRDefault="007707BE" w:rsidP="00837703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BC5">
        <w:rPr>
          <w:rFonts w:ascii="TH SarabunIT๙" w:hAnsi="TH SarabunIT๙" w:cs="TH SarabunIT๙" w:hint="cs"/>
          <w:sz w:val="32"/>
          <w:szCs w:val="32"/>
          <w:cs/>
        </w:rPr>
        <w:t>การกำหนด</w:t>
      </w:r>
      <w:r w:rsidRPr="00A14BC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A14BC5">
        <w:rPr>
          <w:rFonts w:ascii="TH SarabunIT๙" w:hAnsi="TH SarabunIT๙" w:cs="TH SarabunIT๙"/>
          <w:sz w:val="32"/>
          <w:szCs w:val="32"/>
        </w:rPr>
        <w:t xml:space="preserve"> USO </w:t>
      </w:r>
      <w:r w:rsidRPr="00A14BC5">
        <w:rPr>
          <w:rFonts w:ascii="TH SarabunIT๙" w:hAnsi="TH SarabunIT๙" w:cs="TH SarabunIT๙" w:hint="cs"/>
          <w:sz w:val="32"/>
          <w:szCs w:val="32"/>
          <w:cs/>
        </w:rPr>
        <w:t>อื่น ๆ ที่สมควรได้รับการส่งเสริมและสนับสนุนเพื่อปรับตัวและลดความเหลื่อมล้ำในการเข้าถึงบริการโทรคมนาคมภายใต้สถานการณ์</w:t>
      </w:r>
      <w:r w:rsidRPr="00A14BC5">
        <w:rPr>
          <w:rFonts w:ascii="TH SarabunIT๙" w:hAnsi="TH SarabunIT๙" w:cs="TH SarabunIT๙"/>
          <w:sz w:val="32"/>
          <w:szCs w:val="32"/>
          <w:cs/>
        </w:rPr>
        <w:t>โรคระบาด</w:t>
      </w:r>
      <w:r w:rsidRPr="00A14BC5">
        <w:rPr>
          <w:rFonts w:ascii="TH SarabunIT๙" w:hAnsi="TH SarabunIT๙" w:cs="TH SarabunIT๙" w:hint="cs"/>
          <w:sz w:val="32"/>
          <w:szCs w:val="32"/>
          <w:cs/>
        </w:rPr>
        <w:t xml:space="preserve"> บริบทสังคม และการเปลี่ยนแปลงของวิถีชีวิตใหม่ (</w:t>
      </w:r>
      <w:r w:rsidRPr="00A14BC5">
        <w:rPr>
          <w:rFonts w:ascii="TH SarabunIT๙" w:hAnsi="TH SarabunIT๙" w:cs="TH SarabunIT๙"/>
          <w:sz w:val="32"/>
          <w:szCs w:val="32"/>
        </w:rPr>
        <w:t>New Normal</w:t>
      </w:r>
      <w:r w:rsidRPr="00A14BC5">
        <w:rPr>
          <w:rFonts w:ascii="TH SarabunIT๙" w:hAnsi="TH SarabunIT๙" w:cs="TH SarabunIT๙" w:hint="cs"/>
          <w:sz w:val="32"/>
          <w:szCs w:val="32"/>
          <w:cs/>
        </w:rPr>
        <w:t xml:space="preserve">) และรูปแบบการให้บริการ </w:t>
      </w:r>
      <w:r w:rsidRPr="00A14BC5">
        <w:rPr>
          <w:rFonts w:ascii="TH SarabunIT๙" w:hAnsi="TH SarabunIT๙" w:cs="TH SarabunIT๙"/>
          <w:sz w:val="32"/>
          <w:szCs w:val="32"/>
        </w:rPr>
        <w:t xml:space="preserve">USO </w:t>
      </w:r>
      <w:r w:rsidRPr="00A14BC5">
        <w:rPr>
          <w:rFonts w:ascii="TH SarabunIT๙" w:hAnsi="TH SarabunIT๙" w:cs="TH SarabunIT๙"/>
          <w:sz w:val="32"/>
          <w:szCs w:val="32"/>
          <w:cs/>
        </w:rPr>
        <w:t>ในอนาคต</w:t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Pr="007707BE" w:rsidRDefault="007707BE" w:rsidP="007B2071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การพัฒนาบุคลากร</w:t>
      </w: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ด้วยวิธีการอื่น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ๆ</w:t>
      </w:r>
      <w:r w:rsidRPr="007707B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>นำ</w:t>
      </w:r>
      <w:r w:rsidRPr="007707BE">
        <w:rPr>
          <w:rFonts w:ascii="TH SarabunIT๙" w:hAnsi="TH SarabunIT๙" w:cs="TH SarabunIT๙"/>
          <w:spacing w:val="-4"/>
          <w:sz w:val="32"/>
          <w:szCs w:val="32"/>
        </w:rPr>
        <w:t xml:space="preserve"> USO </w:t>
      </w:r>
      <w:r w:rsidRPr="007707BE">
        <w:rPr>
          <w:rFonts w:ascii="TH SarabunIT๙" w:hAnsi="TH SarabunIT๙" w:cs="TH SarabunIT๙" w:hint="cs"/>
          <w:spacing w:val="-4"/>
          <w:sz w:val="32"/>
          <w:szCs w:val="32"/>
          <w:cs/>
        </w:rPr>
        <w:t>ไปใช้</w:t>
      </w:r>
      <w:r w:rsidRPr="007707BE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ส่งเสริมและสนับสนุนเทคโนโลยีใหม่ ๆ</w:t>
      </w:r>
      <w:r w:rsidRPr="00A14BC5">
        <w:rPr>
          <w:rFonts w:ascii="TH SarabunIT๙" w:hAnsi="TH SarabunIT๙" w:cs="TH SarabunIT๙"/>
          <w:sz w:val="32"/>
          <w:szCs w:val="32"/>
        </w:rPr>
        <w:t xml:space="preserve"> </w:t>
      </w:r>
      <w:r w:rsidRPr="00A14BC5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14BC5">
        <w:rPr>
          <w:rFonts w:ascii="TH SarabunIT๙" w:hAnsi="TH SarabunIT๙" w:cs="TH SarabunIT๙"/>
          <w:sz w:val="32"/>
          <w:szCs w:val="32"/>
        </w:rPr>
        <w:t xml:space="preserve"> cloud, big data </w:t>
      </w:r>
      <w:r w:rsidRPr="00A14BC5">
        <w:rPr>
          <w:rFonts w:ascii="TH SarabunIT๙" w:hAnsi="TH SarabunIT๙" w:cs="TH SarabunIT๙" w:hint="cs"/>
          <w:sz w:val="32"/>
          <w:szCs w:val="32"/>
          <w:cs/>
        </w:rPr>
        <w:t>เพื่อให้มีความสอดคล้องกับสถานการณ์ของประเทศและการเปลี่ยนแปลงของเทคโนโลยีในยุคดิจิทัล</w:t>
      </w:r>
    </w:p>
    <w:p w:rsidR="007707BE" w:rsidRPr="007707BE" w:rsidRDefault="007707BE" w:rsidP="007707B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Pr="007707BE" w:rsidRDefault="007707BE" w:rsidP="007707B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Pr="007707BE" w:rsidRDefault="007707BE" w:rsidP="007707B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Pr="007707BE" w:rsidRDefault="007707BE" w:rsidP="007707B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Default="007707BE" w:rsidP="007707BE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707B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5523" w:rsidRPr="00837703" w:rsidRDefault="00FA5523" w:rsidP="00FA552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7703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07BE" w:rsidRPr="00560BCE" w:rsidRDefault="007707BE" w:rsidP="007707BE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60BC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ประเด็นอื่น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P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B2071" w:rsidRDefault="007B2071" w:rsidP="007B207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5523" w:rsidRPr="007B2071" w:rsidRDefault="00FA5523" w:rsidP="00FA552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5523" w:rsidRPr="007B2071" w:rsidRDefault="00FA5523" w:rsidP="00FA552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5523" w:rsidRPr="007B2071" w:rsidRDefault="00FA5523" w:rsidP="00FA5523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41579" w:rsidRDefault="00641579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25B3" w:rsidRPr="008A25B3" w:rsidRDefault="008A25B3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“ขอขอบคุณทุกความคิดเห็น/ข้อเสนอแนะ”</w:t>
      </w:r>
    </w:p>
    <w:sectPr w:rsidR="008A25B3" w:rsidRPr="008A25B3" w:rsidSect="008B44DD">
      <w:footerReference w:type="default" r:id="rId9"/>
      <w:footerReference w:type="first" r:id="rId10"/>
      <w:footnotePr>
        <w:numRestart w:val="eachPage"/>
      </w:footnotePr>
      <w:endnotePr>
        <w:numFmt w:val="decimal"/>
      </w:endnotePr>
      <w:pgSz w:w="11906" w:h="16838"/>
      <w:pgMar w:top="993" w:right="1133" w:bottom="1440" w:left="1701" w:header="708" w:footer="3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60" w:rsidRDefault="00986D60" w:rsidP="00322005">
      <w:pPr>
        <w:spacing w:after="0" w:line="240" w:lineRule="auto"/>
      </w:pPr>
      <w:r>
        <w:separator/>
      </w:r>
    </w:p>
  </w:endnote>
  <w:endnote w:type="continuationSeparator" w:id="0">
    <w:p w:rsidR="00986D60" w:rsidRDefault="00986D60" w:rsidP="003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A61F39" w:rsidTr="00D768B7">
      <w:trPr>
        <w:trHeight w:val="836"/>
      </w:trPr>
      <w:tc>
        <w:tcPr>
          <w:tcW w:w="4710" w:type="pct"/>
          <w:tcBorders>
            <w:top w:val="single" w:sz="4" w:space="0" w:color="000000"/>
          </w:tcBorders>
        </w:tcPr>
        <w:p w:rsidR="00F849CA" w:rsidRPr="00D768B7" w:rsidRDefault="00D768B7" w:rsidP="00D768B7">
          <w:pPr>
            <w:pStyle w:val="Footer"/>
            <w:jc w:val="thaiDistribute"/>
            <w:rPr>
              <w:rFonts w:ascii="TH SarabunIT๙" w:hAnsi="TH SarabunIT๙" w:cs="TH SarabunIT๙"/>
              <w:sz w:val="28"/>
            </w:rPr>
          </w:pPr>
          <w:r w:rsidRPr="00D768B7">
            <w:rPr>
              <w:rFonts w:ascii="TH SarabunIT๙" w:hAnsi="TH SarabunIT๙" w:cs="TH SarabunIT๙" w:hint="cs"/>
              <w:sz w:val="28"/>
              <w:cs/>
            </w:rPr>
            <w:t xml:space="preserve">แบบแสดงความคิดเห็นสาธารณะต่อ </w:t>
          </w:r>
          <w:r w:rsidRPr="00D768B7">
            <w:rPr>
              <w:rFonts w:ascii="TH SarabunIT๙" w:hAnsi="TH SarabunIT๙" w:cs="TH SarabunIT๙"/>
              <w:sz w:val="28"/>
              <w:cs/>
            </w:rPr>
            <w:t>(ร่าง) ประกาศ</w:t>
          </w:r>
          <w:r w:rsidRPr="00D768B7">
            <w:rPr>
              <w:rFonts w:ascii="TH SarabunIT๙" w:hAnsi="TH SarabunIT๙" w:cs="TH SarabunIT๙" w:hint="cs"/>
              <w:sz w:val="28"/>
              <w:cs/>
            </w:rPr>
            <w:t xml:space="preserve"> กสทช.</w:t>
          </w:r>
          <w:r w:rsidRPr="00D768B7">
            <w:rPr>
              <w:rFonts w:ascii="TH SarabunIT๙" w:hAnsi="TH SarabunIT๙" w:cs="TH SarabunIT๙"/>
              <w:sz w:val="28"/>
              <w:cs/>
            </w:rPr>
            <w:t xml:space="preserve"> เรื่อง แผนการจัดให้มีบริการโทรคมนาคมพื้นฐานโดยทั่วถึงและบริการเพื่อสังคม ฉบับที่ ๓ (พ.ศ. 256๕ – 256๙) และ (ร่าง) ประกาศ กสทช. เรื่อง หลักเกณฑ์และวิธีการจัดเก็บรายได้เพื่อนำไปสนับสนุนการจัดให้มีบริการโทรคมนาคมพื้นฐานโดยทั่วถึงและบริการเพื่อสังคม</w:t>
          </w:r>
          <w:r w:rsidRPr="00D768B7">
            <w:rPr>
              <w:rFonts w:ascii="TH SarabunIT๙" w:hAnsi="TH SarabunIT๙" w:cs="TH SarabunIT๙"/>
              <w:sz w:val="28"/>
            </w:rPr>
            <w:t xml:space="preserve"> </w:t>
          </w:r>
          <w:r w:rsidRPr="00D768B7">
            <w:rPr>
              <w:rFonts w:ascii="TH SarabunIT๙" w:hAnsi="TH SarabunIT๙" w:cs="TH SarabunIT๙" w:hint="cs"/>
              <w:sz w:val="28"/>
              <w:cs/>
            </w:rPr>
            <w:t>(ฉบับที่ 2)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F849CA" w:rsidRPr="00D768B7" w:rsidRDefault="007C6E5B" w:rsidP="00F849CA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28"/>
            </w:rPr>
          </w:pP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D768B7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CE0E6D" w:rsidRPr="00CE0E6D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5</w: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:rsidR="00F849CA" w:rsidRDefault="00F849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9A608C" w:rsidTr="008B44DD">
      <w:trPr>
        <w:trHeight w:val="827"/>
      </w:trPr>
      <w:tc>
        <w:tcPr>
          <w:tcW w:w="4710" w:type="pct"/>
          <w:tcBorders>
            <w:top w:val="single" w:sz="4" w:space="0" w:color="000000"/>
          </w:tcBorders>
        </w:tcPr>
        <w:p w:rsidR="00F849CA" w:rsidRPr="008B44DD" w:rsidRDefault="008B44DD" w:rsidP="008B44DD">
          <w:pPr>
            <w:pStyle w:val="Footer"/>
            <w:jc w:val="thaiDistribute"/>
            <w:rPr>
              <w:rFonts w:ascii="TH SarabunIT๙" w:hAnsi="TH SarabunIT๙" w:cs="TH SarabunIT๙"/>
              <w:sz w:val="28"/>
              <w:cs/>
            </w:rPr>
          </w:pPr>
          <w:r w:rsidRPr="008B44DD">
            <w:rPr>
              <w:rFonts w:ascii="TH SarabunIT๙" w:hAnsi="TH SarabunIT๙" w:cs="TH SarabunIT๙" w:hint="cs"/>
              <w:sz w:val="28"/>
              <w:cs/>
            </w:rPr>
            <w:t>แบบแสดง</w:t>
          </w:r>
          <w:r w:rsidR="00F849CA" w:rsidRPr="008B44DD">
            <w:rPr>
              <w:rFonts w:ascii="TH SarabunIT๙" w:hAnsi="TH SarabunIT๙" w:cs="TH SarabunIT๙" w:hint="cs"/>
              <w:sz w:val="28"/>
              <w:cs/>
            </w:rPr>
            <w:t xml:space="preserve">ความคิดเห็นสาธารณะต่อ 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>(ร่าง) ประกาศ</w:t>
          </w:r>
          <w:r w:rsidRPr="008B44DD">
            <w:rPr>
              <w:rFonts w:ascii="TH SarabunIT๙" w:hAnsi="TH SarabunIT๙" w:cs="TH SarabunIT๙" w:hint="cs"/>
              <w:sz w:val="28"/>
              <w:cs/>
            </w:rPr>
            <w:t xml:space="preserve"> กสทช.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 xml:space="preserve"> เรื่อง แผนการจัดให้มีบริการโทรคมนาคมพื้นฐานโดยทั่วถึงและบริการเพื่อสังคม ฉบับที่ ๓ (พ.ศ. 256๕ – 256๙) และ (ร่าง) ประกาศ กสทช. เรื่อง หลักเกณฑ์และวิธีการจัดเก็บรายได้เพื่อนำไปสนับสนุนการจัดให้มีบริการโทรคมนาคมพื้นฐานโดยทั่วถึงและบริการเพื่อสังคม</w:t>
          </w:r>
          <w:r w:rsidRPr="008B44DD">
            <w:rPr>
              <w:rFonts w:ascii="TH SarabunIT๙" w:hAnsi="TH SarabunIT๙" w:cs="TH SarabunIT๙"/>
              <w:sz w:val="28"/>
            </w:rPr>
            <w:t xml:space="preserve"> </w:t>
          </w:r>
          <w:r w:rsidRPr="008B44DD">
            <w:rPr>
              <w:rFonts w:ascii="TH SarabunIT๙" w:hAnsi="TH SarabunIT๙" w:cs="TH SarabunIT๙" w:hint="cs"/>
              <w:sz w:val="28"/>
              <w:cs/>
            </w:rPr>
            <w:t>(ฉบับที่ 2)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F849CA" w:rsidRPr="00F04B43" w:rsidRDefault="007C6E5B" w:rsidP="009A608C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32"/>
              <w:szCs w:val="32"/>
            </w:rPr>
          </w:pP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F04B43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CE0E6D" w:rsidRPr="00CE0E6D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1</w: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:rsidR="00F849CA" w:rsidRDefault="00F8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60" w:rsidRDefault="00986D60" w:rsidP="00322005">
      <w:pPr>
        <w:spacing w:after="0" w:line="240" w:lineRule="auto"/>
      </w:pPr>
      <w:r>
        <w:separator/>
      </w:r>
    </w:p>
  </w:footnote>
  <w:footnote w:type="continuationSeparator" w:id="0">
    <w:p w:rsidR="00986D60" w:rsidRDefault="00986D60" w:rsidP="0032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208B"/>
    <w:multiLevelType w:val="hybridMultilevel"/>
    <w:tmpl w:val="0B9CCE72"/>
    <w:lvl w:ilvl="0" w:tplc="8F0C4462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F8D1704"/>
    <w:multiLevelType w:val="hybridMultilevel"/>
    <w:tmpl w:val="301C087E"/>
    <w:lvl w:ilvl="0" w:tplc="FE6C3A5C">
      <w:start w:val="1"/>
      <w:numFmt w:val="decimal"/>
      <w:lvlText w:val="1.%1"/>
      <w:lvlJc w:val="left"/>
      <w:pPr>
        <w:ind w:left="1854" w:hanging="360"/>
      </w:pPr>
      <w:rPr>
        <w:rFonts w:hint="default"/>
      </w:rPr>
    </w:lvl>
    <w:lvl w:ilvl="1" w:tplc="591E6568">
      <w:start w:val="1"/>
      <w:numFmt w:val="decimal"/>
      <w:lvlText w:val="(%2)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9820C4C"/>
    <w:multiLevelType w:val="hybridMultilevel"/>
    <w:tmpl w:val="4DF65310"/>
    <w:lvl w:ilvl="0" w:tplc="9D926E9C">
      <w:start w:val="1"/>
      <w:numFmt w:val="decimal"/>
      <w:lvlText w:val="3.%1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BC6526F"/>
    <w:multiLevelType w:val="hybridMultilevel"/>
    <w:tmpl w:val="F47E280A"/>
    <w:lvl w:ilvl="0" w:tplc="62D884BA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C190CF1"/>
    <w:multiLevelType w:val="hybridMultilevel"/>
    <w:tmpl w:val="59DE0408"/>
    <w:lvl w:ilvl="0" w:tplc="26980E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164"/>
    <w:multiLevelType w:val="hybridMultilevel"/>
    <w:tmpl w:val="5E7073B8"/>
    <w:lvl w:ilvl="0" w:tplc="E1925DEA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4225B5B"/>
    <w:multiLevelType w:val="hybridMultilevel"/>
    <w:tmpl w:val="35B6D642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A0C46"/>
    <w:multiLevelType w:val="hybridMultilevel"/>
    <w:tmpl w:val="437E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A8DB4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1C8F"/>
    <w:multiLevelType w:val="hybridMultilevel"/>
    <w:tmpl w:val="9C726234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BC"/>
    <w:rsid w:val="000409BF"/>
    <w:rsid w:val="00057149"/>
    <w:rsid w:val="001E2C9E"/>
    <w:rsid w:val="001F08F9"/>
    <w:rsid w:val="001F6884"/>
    <w:rsid w:val="002050AA"/>
    <w:rsid w:val="00224929"/>
    <w:rsid w:val="00240F64"/>
    <w:rsid w:val="002413AD"/>
    <w:rsid w:val="002B7BC5"/>
    <w:rsid w:val="00322005"/>
    <w:rsid w:val="00326A5D"/>
    <w:rsid w:val="00356365"/>
    <w:rsid w:val="00384DEB"/>
    <w:rsid w:val="00390D55"/>
    <w:rsid w:val="003F5FBF"/>
    <w:rsid w:val="004102C3"/>
    <w:rsid w:val="00463A1F"/>
    <w:rsid w:val="00482F5C"/>
    <w:rsid w:val="004D56E7"/>
    <w:rsid w:val="004F1E96"/>
    <w:rsid w:val="005C18C7"/>
    <w:rsid w:val="005C36E6"/>
    <w:rsid w:val="00641579"/>
    <w:rsid w:val="00695C08"/>
    <w:rsid w:val="006B48E9"/>
    <w:rsid w:val="006B4C99"/>
    <w:rsid w:val="006E44C1"/>
    <w:rsid w:val="006F0BA5"/>
    <w:rsid w:val="007707BE"/>
    <w:rsid w:val="00782503"/>
    <w:rsid w:val="00785F4F"/>
    <w:rsid w:val="007B089C"/>
    <w:rsid w:val="007B2071"/>
    <w:rsid w:val="007B4E6C"/>
    <w:rsid w:val="007C6E5B"/>
    <w:rsid w:val="00830723"/>
    <w:rsid w:val="00837703"/>
    <w:rsid w:val="008A25B3"/>
    <w:rsid w:val="008B44DD"/>
    <w:rsid w:val="00943972"/>
    <w:rsid w:val="00950635"/>
    <w:rsid w:val="00986D60"/>
    <w:rsid w:val="009963E5"/>
    <w:rsid w:val="009A608C"/>
    <w:rsid w:val="009C1DFD"/>
    <w:rsid w:val="009F03F2"/>
    <w:rsid w:val="00A119DC"/>
    <w:rsid w:val="00A44308"/>
    <w:rsid w:val="00A61F39"/>
    <w:rsid w:val="00A83FEB"/>
    <w:rsid w:val="00AE338E"/>
    <w:rsid w:val="00B72935"/>
    <w:rsid w:val="00C54AB6"/>
    <w:rsid w:val="00C5790E"/>
    <w:rsid w:val="00CE0E6D"/>
    <w:rsid w:val="00CF702A"/>
    <w:rsid w:val="00D13C1B"/>
    <w:rsid w:val="00D26139"/>
    <w:rsid w:val="00D768B7"/>
    <w:rsid w:val="00DA7C6B"/>
    <w:rsid w:val="00DE01B3"/>
    <w:rsid w:val="00DE2CC0"/>
    <w:rsid w:val="00E40878"/>
    <w:rsid w:val="00E65A77"/>
    <w:rsid w:val="00E711A8"/>
    <w:rsid w:val="00EA63BC"/>
    <w:rsid w:val="00EB5198"/>
    <w:rsid w:val="00EC03A1"/>
    <w:rsid w:val="00F04B43"/>
    <w:rsid w:val="00F7016E"/>
    <w:rsid w:val="00F82191"/>
    <w:rsid w:val="00F849CA"/>
    <w:rsid w:val="00FA5523"/>
    <w:rsid w:val="00F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A31547-C759-4B40-879D-D83C714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BC"/>
    <w:rPr>
      <w:rFonts w:ascii="Trebuchet MS" w:eastAsia="Times New Roman" w:hAnsi="Trebuchet MS" w:cs="Angsana New"/>
    </w:rPr>
  </w:style>
  <w:style w:type="paragraph" w:styleId="Heading4">
    <w:name w:val="heading 4"/>
    <w:basedOn w:val="Normal"/>
    <w:next w:val="Normal"/>
    <w:link w:val="Heading4Char"/>
    <w:qFormat/>
    <w:rsid w:val="007B2071"/>
    <w:pPr>
      <w:keepNext/>
      <w:numPr>
        <w:ilvl w:val="3"/>
        <w:numId w:val="7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BC"/>
    <w:pPr>
      <w:ind w:left="720"/>
    </w:pPr>
  </w:style>
  <w:style w:type="paragraph" w:styleId="Header">
    <w:name w:val="header"/>
    <w:basedOn w:val="Normal"/>
    <w:link w:val="Head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BC"/>
    <w:rPr>
      <w:rFonts w:ascii="Trebuchet MS" w:eastAsia="Times New Roman" w:hAnsi="Trebuchet MS" w:cs="Angsana New"/>
    </w:rPr>
  </w:style>
  <w:style w:type="paragraph" w:styleId="Footer">
    <w:name w:val="footer"/>
    <w:basedOn w:val="Normal"/>
    <w:link w:val="Foot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BC"/>
    <w:rPr>
      <w:rFonts w:ascii="Trebuchet MS" w:eastAsia="Times New Roman" w:hAnsi="Trebuchet MS" w:cs="Angsana New"/>
    </w:rPr>
  </w:style>
  <w:style w:type="character" w:styleId="Strong">
    <w:name w:val="Strong"/>
    <w:basedOn w:val="DefaultParagraphFont"/>
    <w:uiPriority w:val="22"/>
    <w:qFormat/>
    <w:rsid w:val="00463A1F"/>
    <w:rPr>
      <w:b/>
      <w:bCs/>
    </w:rPr>
  </w:style>
  <w:style w:type="character" w:customStyle="1" w:styleId="apple-converted-space">
    <w:name w:val="apple-converted-space"/>
    <w:basedOn w:val="DefaultParagraphFont"/>
    <w:rsid w:val="00463A1F"/>
  </w:style>
  <w:style w:type="table" w:styleId="TableGrid">
    <w:name w:val="Table Grid"/>
    <w:basedOn w:val="TableNormal"/>
    <w:uiPriority w:val="59"/>
    <w:rsid w:val="008B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B2071"/>
    <w:rPr>
      <w:rFonts w:ascii="TH Sarabun New" w:eastAsia="TH SarabunPSK" w:hAnsi="TH Sarabun New" w:cs="TH Sarabun New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08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0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6F99E-8261-477B-A5CA-752FEF85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อุมาพรรณ วิบูลย์วงศ์</cp:lastModifiedBy>
  <cp:revision>2</cp:revision>
  <cp:lastPrinted>2021-11-19T05:20:00Z</cp:lastPrinted>
  <dcterms:created xsi:type="dcterms:W3CDTF">2021-11-19T05:55:00Z</dcterms:created>
  <dcterms:modified xsi:type="dcterms:W3CDTF">2021-11-19T05:55:00Z</dcterms:modified>
</cp:coreProperties>
</file>