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DE" w:rsidRPr="00AA0633" w:rsidRDefault="00967FDE" w:rsidP="00C173E3">
      <w:pPr>
        <w:tabs>
          <w:tab w:val="left" w:pos="3261"/>
        </w:tabs>
        <w:autoSpaceDE w:val="0"/>
        <w:autoSpaceDN w:val="0"/>
        <w:adjustRightInd w:val="0"/>
        <w:spacing w:after="0" w:line="226" w:lineRule="auto"/>
        <w:rPr>
          <w:rFonts w:ascii="TH SarabunIT๙" w:hAnsi="TH SarabunIT๙" w:cs="TH SarabunIT๙"/>
          <w:sz w:val="31"/>
          <w:szCs w:val="31"/>
          <w:cs/>
        </w:rPr>
      </w:pPr>
    </w:p>
    <w:p w:rsidR="00AB2B58" w:rsidRDefault="00B14AE0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063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39B5E09" wp14:editId="7A7327F4">
            <wp:simplePos x="0" y="0"/>
            <wp:positionH relativeFrom="margin">
              <wp:posOffset>2404138</wp:posOffset>
            </wp:positionH>
            <wp:positionV relativeFrom="paragraph">
              <wp:posOffset>-169713</wp:posOffset>
            </wp:positionV>
            <wp:extent cx="925195" cy="1073188"/>
            <wp:effectExtent l="0" t="0" r="0" b="0"/>
            <wp:wrapNone/>
            <wp:docPr id="1" name="Picture 1" descr="UnknowEmail | ntcf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knowEmail | ntcfa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7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AE0" w:rsidRDefault="00B14AE0" w:rsidP="00B14A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14AE0" w:rsidRDefault="00B14AE0" w:rsidP="00B14A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0143" w:rsidRPr="00AA0633" w:rsidRDefault="00190143" w:rsidP="00B14A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14AE0" w:rsidRPr="00AA0633" w:rsidRDefault="00B14AE0" w:rsidP="004170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063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47077">
        <w:rPr>
          <w:rFonts w:ascii="TH SarabunIT๙" w:hAnsi="TH SarabunIT๙" w:cs="TH SarabunIT๙"/>
          <w:b/>
          <w:bCs/>
          <w:sz w:val="32"/>
          <w:szCs w:val="32"/>
          <w:cs/>
        </w:rPr>
        <w:t>แสดงความคิด</w:t>
      </w:r>
      <w:r w:rsidR="004170AA" w:rsidRPr="004170AA">
        <w:rPr>
          <w:rFonts w:ascii="TH SarabunIT๙" w:hAnsi="TH SarabunIT๙" w:cs="TH SarabunIT๙"/>
          <w:b/>
          <w:bCs/>
          <w:sz w:val="32"/>
          <w:szCs w:val="32"/>
          <w:cs/>
        </w:rPr>
        <w:t>เห็นสาธารณะ</w:t>
      </w:r>
      <w:r w:rsidRPr="00AA06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</w:p>
    <w:p w:rsidR="00B14AE0" w:rsidRPr="00AA0633" w:rsidRDefault="00B14AE0" w:rsidP="004170AA">
      <w:pPr>
        <w:pStyle w:val="a"/>
        <w:tabs>
          <w:tab w:val="clear" w:pos="630"/>
          <w:tab w:val="clear" w:pos="3870"/>
          <w:tab w:val="clear" w:pos="4500"/>
          <w:tab w:val="left" w:pos="709"/>
          <w:tab w:val="left" w:pos="1134"/>
          <w:tab w:val="left" w:pos="3600"/>
        </w:tabs>
        <w:contextualSpacing/>
        <w:jc w:val="center"/>
        <w:rPr>
          <w:rFonts w:ascii="TH SarabunPSK" w:hAnsi="TH SarabunPSK" w:cs="TH SarabunPSK"/>
          <w:b/>
          <w:bCs/>
          <w:sz w:val="31"/>
          <w:szCs w:val="31"/>
        </w:rPr>
      </w:pPr>
      <w:r w:rsidRPr="00AA0633">
        <w:rPr>
          <w:rFonts w:ascii="TH SarabunIT๙" w:hAnsi="TH SarabunIT๙" w:cs="TH SarabunIT๙" w:hint="cs"/>
          <w:b/>
          <w:bCs/>
          <w:sz w:val="31"/>
          <w:szCs w:val="31"/>
          <w:cs/>
        </w:rPr>
        <w:t>ต่อร่างระเบี</w:t>
      </w:r>
      <w:r w:rsidR="00E524F9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ยบคณะกรรมการกิจการกระจายเสียง </w:t>
      </w:r>
      <w:r w:rsidRPr="00AA0633">
        <w:rPr>
          <w:rFonts w:ascii="TH SarabunPSK" w:hAnsi="TH SarabunPSK" w:cs="TH SarabunPSK" w:hint="cs"/>
          <w:b/>
          <w:bCs/>
          <w:sz w:val="31"/>
          <w:szCs w:val="31"/>
          <w:cs/>
        </w:rPr>
        <w:t>กิจการโทรทัศน์ และกิจการโทรคมนาคมแห่งชาติ</w:t>
      </w:r>
    </w:p>
    <w:p w:rsidR="00B14AE0" w:rsidRPr="00B82CDC" w:rsidRDefault="00B14AE0" w:rsidP="004170AA">
      <w:pPr>
        <w:pStyle w:val="a"/>
        <w:tabs>
          <w:tab w:val="clear" w:pos="630"/>
          <w:tab w:val="clear" w:pos="3870"/>
          <w:tab w:val="clear" w:pos="4500"/>
          <w:tab w:val="left" w:pos="709"/>
          <w:tab w:val="left" w:pos="1134"/>
          <w:tab w:val="left" w:pos="3600"/>
        </w:tabs>
        <w:contextualSpacing/>
        <w:jc w:val="center"/>
        <w:rPr>
          <w:rFonts w:ascii="TH SarabunPSK" w:hAnsi="TH SarabunPSK" w:cs="TH SarabunPSK"/>
          <w:b/>
          <w:bCs/>
          <w:spacing w:val="-4"/>
          <w:sz w:val="31"/>
          <w:szCs w:val="31"/>
          <w:cs/>
        </w:rPr>
      </w:pPr>
      <w:r w:rsidRPr="00AA0633">
        <w:rPr>
          <w:rFonts w:ascii="TH SarabunPSK" w:hAnsi="TH SarabunPSK" w:cs="TH SarabunPSK" w:hint="cs"/>
          <w:b/>
          <w:bCs/>
          <w:spacing w:val="-4"/>
          <w:sz w:val="31"/>
          <w:szCs w:val="31"/>
          <w:cs/>
        </w:rPr>
        <w:t>ว่าด้วยการ</w:t>
      </w:r>
      <w:r w:rsidRPr="00AA0633">
        <w:rPr>
          <w:rFonts w:ascii="TH SarabunPSK" w:hAnsi="TH SarabunPSK" w:cs="TH SarabunPSK"/>
          <w:b/>
          <w:bCs/>
          <w:spacing w:val="-4"/>
          <w:sz w:val="31"/>
          <w:szCs w:val="31"/>
          <w:cs/>
        </w:rPr>
        <w:t>ยกเลิกระเบียบคณะกรรมการกิจการกระจายเสียง กิจการโทรทัศน์</w:t>
      </w:r>
      <w:r w:rsidRPr="00AA0633">
        <w:rPr>
          <w:rFonts w:ascii="TH SarabunPSK" w:hAnsi="TH SarabunPSK" w:cs="TH SarabunPSK" w:hint="cs"/>
          <w:b/>
          <w:bCs/>
          <w:spacing w:val="-4"/>
          <w:sz w:val="31"/>
          <w:szCs w:val="31"/>
          <w:cs/>
        </w:rPr>
        <w:t xml:space="preserve"> และกิจการ</w:t>
      </w:r>
      <w:bookmarkStart w:id="0" w:name="_GoBack"/>
      <w:bookmarkEnd w:id="0"/>
      <w:r w:rsidRPr="00AA0633">
        <w:rPr>
          <w:rFonts w:ascii="TH SarabunPSK" w:hAnsi="TH SarabunPSK" w:cs="TH SarabunPSK" w:hint="cs"/>
          <w:b/>
          <w:bCs/>
          <w:spacing w:val="-4"/>
          <w:sz w:val="31"/>
          <w:szCs w:val="31"/>
          <w:cs/>
        </w:rPr>
        <w:t>โทรคมนาคมแห่งชาติ</w:t>
      </w:r>
      <w:r w:rsidRPr="00AA0633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ว่าด้วยการไกล่เกลี่ยข้อพิพาทระหว่างผู้รับใบอนุญาตประกอบกิจการโทรคมนาคม</w:t>
      </w:r>
      <w:r w:rsidRPr="00AA0633">
        <w:rPr>
          <w:rFonts w:ascii="TH SarabunPSK" w:hAnsi="TH SarabunPSK" w:cs="TH SarabunPSK"/>
          <w:b/>
          <w:bCs/>
          <w:sz w:val="31"/>
          <w:szCs w:val="31"/>
          <w:cs/>
        </w:rPr>
        <w:br/>
      </w:r>
      <w:r w:rsidRPr="00AA0633">
        <w:rPr>
          <w:rFonts w:ascii="TH SarabunPSK" w:hAnsi="TH SarabunPSK" w:cs="TH SarabunPSK" w:hint="cs"/>
          <w:b/>
          <w:bCs/>
          <w:sz w:val="31"/>
          <w:szCs w:val="31"/>
          <w:cs/>
        </w:rPr>
        <w:t>และผู้ร้องเรียน พ.ศ. ๒๕๕๕</w:t>
      </w:r>
    </w:p>
    <w:p w:rsidR="00B14AE0" w:rsidRDefault="00B14AE0" w:rsidP="004170AA">
      <w:pPr>
        <w:pStyle w:val="a"/>
        <w:tabs>
          <w:tab w:val="clear" w:pos="630"/>
          <w:tab w:val="clear" w:pos="3870"/>
          <w:tab w:val="clear" w:pos="4500"/>
          <w:tab w:val="left" w:pos="709"/>
          <w:tab w:val="left" w:pos="1134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AA063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พ.ศ. </w:t>
      </w:r>
      <w:r w:rsidRPr="00AA0633">
        <w:rPr>
          <w:rFonts w:ascii="TH SarabunIT๙" w:hAnsi="TH SarabunIT๙" w:cs="TH SarabunIT๙" w:hint="cs"/>
          <w:b/>
          <w:bCs/>
          <w:sz w:val="31"/>
          <w:szCs w:val="31"/>
          <w:cs/>
        </w:rPr>
        <w:t>....</w:t>
      </w:r>
    </w:p>
    <w:p w:rsidR="00B14AE0" w:rsidRPr="00AA0633" w:rsidRDefault="00B14AE0" w:rsidP="00B14AE0">
      <w:pPr>
        <w:pStyle w:val="a"/>
        <w:tabs>
          <w:tab w:val="clear" w:pos="630"/>
          <w:tab w:val="clear" w:pos="3870"/>
          <w:tab w:val="clear" w:pos="4500"/>
          <w:tab w:val="left" w:pos="709"/>
          <w:tab w:val="left" w:pos="1134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  <w:sz w:val="31"/>
          <w:szCs w:val="3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6952"/>
      </w:tblGrid>
      <w:tr w:rsidR="00B14AE0" w:rsidRPr="00AA0633" w:rsidTr="008D0113">
        <w:tc>
          <w:tcPr>
            <w:tcW w:w="2689" w:type="dxa"/>
          </w:tcPr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ที่แสดงความคิดเห็น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59" w:type="dxa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4AE0" w:rsidRPr="00AA0633" w:rsidTr="008D0113">
        <w:trPr>
          <w:trHeight w:val="894"/>
        </w:trPr>
        <w:tc>
          <w:tcPr>
            <w:tcW w:w="2689" w:type="dxa"/>
          </w:tcPr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59" w:type="dxa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4AE0" w:rsidRPr="00AA0633" w:rsidTr="008D0113">
        <w:trPr>
          <w:trHeight w:val="850"/>
        </w:trPr>
        <w:tc>
          <w:tcPr>
            <w:tcW w:w="2689" w:type="dxa"/>
          </w:tcPr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59" w:type="dxa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4AE0" w:rsidRPr="00AA0633" w:rsidTr="008D0113">
        <w:trPr>
          <w:trHeight w:val="834"/>
        </w:trPr>
        <w:tc>
          <w:tcPr>
            <w:tcW w:w="2689" w:type="dxa"/>
          </w:tcPr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59" w:type="dxa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4AE0" w:rsidRPr="00AA0633" w:rsidTr="008D0113">
        <w:trPr>
          <w:trHeight w:val="845"/>
        </w:trPr>
        <w:tc>
          <w:tcPr>
            <w:tcW w:w="2689" w:type="dxa"/>
          </w:tcPr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59" w:type="dxa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4AE0" w:rsidRPr="00AA0633" w:rsidTr="008D0113">
        <w:trPr>
          <w:trHeight w:val="844"/>
        </w:trPr>
        <w:tc>
          <w:tcPr>
            <w:tcW w:w="2689" w:type="dxa"/>
          </w:tcPr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59" w:type="dxa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4AE0" w:rsidRPr="00AA0633" w:rsidTr="008D0113">
        <w:trPr>
          <w:trHeight w:val="827"/>
        </w:trPr>
        <w:tc>
          <w:tcPr>
            <w:tcW w:w="2689" w:type="dxa"/>
          </w:tcPr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E-mail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59" w:type="dxa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14AE0" w:rsidRDefault="00B14AE0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AE0" w:rsidRDefault="00B14AE0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AE0" w:rsidRDefault="00B14AE0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AE0" w:rsidRDefault="00B14AE0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AE0" w:rsidRDefault="00B14AE0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AE0" w:rsidRDefault="00B14AE0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AE0" w:rsidRPr="00AA0633" w:rsidRDefault="00B14AE0" w:rsidP="00B14A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063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B14AE0" w:rsidRPr="00AA0633" w:rsidRDefault="00B14AE0" w:rsidP="00B14AE0">
      <w:pPr>
        <w:pStyle w:val="a"/>
        <w:tabs>
          <w:tab w:val="clear" w:pos="630"/>
          <w:tab w:val="clear" w:pos="3870"/>
          <w:tab w:val="clear" w:pos="4500"/>
          <w:tab w:val="left" w:pos="709"/>
          <w:tab w:val="left" w:pos="1134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AA0633">
        <w:rPr>
          <w:rFonts w:ascii="TH SarabunIT๙" w:hAnsi="TH SarabunIT๙" w:cs="TH SarabunIT๙"/>
          <w:b/>
          <w:bCs/>
          <w:sz w:val="31"/>
          <w:szCs w:val="31"/>
          <w:cs/>
        </w:rPr>
        <w:t>ต่อร่างระเบ</w:t>
      </w:r>
      <w:r w:rsidR="00B7350F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ียบคณะกรรมการกิจการกระจายเสียง </w:t>
      </w:r>
      <w:r w:rsidRPr="00AA0633">
        <w:rPr>
          <w:rFonts w:ascii="TH SarabunIT๙" w:hAnsi="TH SarabunIT๙" w:cs="TH SarabunIT๙"/>
          <w:b/>
          <w:bCs/>
          <w:sz w:val="31"/>
          <w:szCs w:val="31"/>
          <w:cs/>
        </w:rPr>
        <w:t>กิจการโทรทัศน์ และกิจการโทรคมนาคมแห่งชาติ</w:t>
      </w:r>
    </w:p>
    <w:p w:rsidR="00B14AE0" w:rsidRPr="00AA0633" w:rsidRDefault="00B14AE0" w:rsidP="00B14AE0">
      <w:pPr>
        <w:pStyle w:val="a"/>
        <w:tabs>
          <w:tab w:val="clear" w:pos="630"/>
          <w:tab w:val="clear" w:pos="3870"/>
          <w:tab w:val="clear" w:pos="4500"/>
          <w:tab w:val="left" w:pos="709"/>
          <w:tab w:val="left" w:pos="1134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  <w:spacing w:val="-4"/>
          <w:sz w:val="31"/>
          <w:szCs w:val="31"/>
          <w:cs/>
        </w:rPr>
      </w:pPr>
      <w:r w:rsidRPr="00AA0633">
        <w:rPr>
          <w:rFonts w:ascii="TH SarabunIT๙" w:hAnsi="TH SarabunIT๙" w:cs="TH SarabunIT๙"/>
          <w:b/>
          <w:bCs/>
          <w:spacing w:val="-4"/>
          <w:sz w:val="31"/>
          <w:szCs w:val="31"/>
          <w:cs/>
        </w:rPr>
        <w:t>ว่าด้วยการยกเลิกระเบียบคณะกรรมการกิจการกระจายเสียง กิจการโทรทัศน์ และกิจการโทรคมนาคมแห่งชาติ</w:t>
      </w:r>
      <w:r w:rsidRPr="00AA063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  <w:r w:rsidRPr="00AA0633">
        <w:rPr>
          <w:rFonts w:ascii="TH SarabunIT๙" w:hAnsi="TH SarabunIT๙" w:cs="TH SarabunIT๙"/>
          <w:b/>
          <w:bCs/>
          <w:sz w:val="31"/>
          <w:szCs w:val="31"/>
          <w:cs/>
        </w:rPr>
        <w:br/>
        <w:t>ว่าด้วยการไกล่เกลี่ยข้อพิพาทระหว่างผู้รับใบอนุญาตประกอบกิจการโทรคมนาคม</w:t>
      </w:r>
      <w:r w:rsidRPr="00AA0633">
        <w:rPr>
          <w:rFonts w:ascii="TH SarabunIT๙" w:hAnsi="TH SarabunIT๙" w:cs="TH SarabunIT๙"/>
          <w:b/>
          <w:bCs/>
          <w:sz w:val="31"/>
          <w:szCs w:val="31"/>
          <w:cs/>
        </w:rPr>
        <w:br/>
        <w:t>และผู้ร้องเรียน พ.ศ. ๒๕๕๕</w:t>
      </w:r>
    </w:p>
    <w:p w:rsidR="00B14AE0" w:rsidRPr="00AA0633" w:rsidRDefault="00B14AE0" w:rsidP="00B14AE0">
      <w:pPr>
        <w:pStyle w:val="a"/>
        <w:tabs>
          <w:tab w:val="clear" w:pos="630"/>
          <w:tab w:val="clear" w:pos="3870"/>
          <w:tab w:val="clear" w:pos="4500"/>
          <w:tab w:val="left" w:pos="709"/>
          <w:tab w:val="left" w:pos="1134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AA0633">
        <w:rPr>
          <w:rFonts w:ascii="TH SarabunIT๙" w:hAnsi="TH SarabunIT๙" w:cs="TH SarabunIT๙"/>
          <w:b/>
          <w:bCs/>
          <w:sz w:val="31"/>
          <w:szCs w:val="31"/>
          <w:cs/>
        </w:rPr>
        <w:t>พ.ศ. ....</w:t>
      </w:r>
    </w:p>
    <w:p w:rsidR="00B14AE0" w:rsidRPr="00AA0633" w:rsidRDefault="00B14AE0" w:rsidP="00B14AE0">
      <w:pPr>
        <w:pStyle w:val="a"/>
        <w:tabs>
          <w:tab w:val="clear" w:pos="630"/>
          <w:tab w:val="clear" w:pos="3870"/>
          <w:tab w:val="clear" w:pos="4500"/>
          <w:tab w:val="left" w:pos="709"/>
          <w:tab w:val="left" w:pos="1134"/>
          <w:tab w:val="left" w:pos="3600"/>
        </w:tabs>
        <w:contextualSpacing/>
        <w:jc w:val="center"/>
        <w:rPr>
          <w:rFonts w:ascii="TH SarabunIT๙" w:hAnsi="TH SarabunIT๙" w:cs="TH SarabunIT๙"/>
          <w:b/>
          <w:bCs/>
          <w:sz w:val="31"/>
          <w:szCs w:val="31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248"/>
        <w:gridCol w:w="4994"/>
      </w:tblGrid>
      <w:tr w:rsidR="00B14AE0" w:rsidRPr="00AA0633" w:rsidTr="001669AB">
        <w:tc>
          <w:tcPr>
            <w:tcW w:w="4248" w:type="dxa"/>
            <w:shd w:val="clear" w:color="auto" w:fill="9CC2E5" w:themeFill="accent1" w:themeFillTint="99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994" w:type="dxa"/>
            <w:shd w:val="clear" w:color="auto" w:fill="9CC2E5" w:themeFill="accent1" w:themeFillTint="99"/>
          </w:tcPr>
          <w:p w:rsidR="00B14AE0" w:rsidRPr="00AA0633" w:rsidRDefault="00B14AE0" w:rsidP="008D01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B14AE0" w:rsidRPr="00AA0633" w:rsidTr="001669AB">
        <w:trPr>
          <w:trHeight w:val="3078"/>
        </w:trPr>
        <w:tc>
          <w:tcPr>
            <w:tcW w:w="4248" w:type="dxa"/>
          </w:tcPr>
          <w:p w:rsidR="00B14AE0" w:rsidRDefault="00B14AE0" w:rsidP="00BA4CF4">
            <w:pPr>
              <w:pStyle w:val="a"/>
              <w:tabs>
                <w:tab w:val="clear" w:pos="630"/>
                <w:tab w:val="clear" w:pos="3870"/>
                <w:tab w:val="clear" w:pos="4500"/>
                <w:tab w:val="left" w:pos="709"/>
                <w:tab w:val="left" w:pos="1134"/>
                <w:tab w:val="left" w:pos="3600"/>
              </w:tabs>
              <w:spacing w:before="120"/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AA0633">
              <w:rPr>
                <w:rFonts w:ascii="TH SarabunIT๙" w:hAnsi="TH SarabunIT๙" w:cs="TH SarabunIT๙"/>
                <w:cs/>
              </w:rPr>
              <w:t>1. ระเบียบคณะกรรมการกิจการกระจายเสียง  กิจการโทรทัศน์ และกิจการโทรคมนาคมแห่งชาติ</w:t>
            </w:r>
            <w:r w:rsidR="00BA4CF4">
              <w:rPr>
                <w:rFonts w:ascii="TH SarabunIT๙" w:hAnsi="TH SarabunIT๙" w:cs="TH SarabunIT๙"/>
                <w:cs/>
              </w:rPr>
              <w:t xml:space="preserve"> ว่าด้วยการไกล่เกลี่ย</w:t>
            </w:r>
            <w:r w:rsidRPr="00AA0633">
              <w:rPr>
                <w:rFonts w:ascii="TH SarabunIT๙" w:hAnsi="TH SarabunIT๙" w:cs="TH SarabunIT๙"/>
                <w:cs/>
              </w:rPr>
              <w:t>ข้อพิพาทระหว่างผู้รับใบอนุญาตประกอบกิจการโทรคมนาคมและ</w:t>
            </w:r>
            <w:r w:rsidR="00BA4CF4">
              <w:rPr>
                <w:rFonts w:ascii="TH SarabunIT๙" w:hAnsi="TH SarabunIT๙" w:cs="TH SarabunIT๙"/>
                <w:cs/>
              </w:rPr>
              <w:br/>
            </w:r>
            <w:r w:rsidRPr="00AA0633">
              <w:rPr>
                <w:rFonts w:ascii="TH SarabunIT๙" w:hAnsi="TH SarabunIT๙" w:cs="TH SarabunIT๙"/>
                <w:cs/>
              </w:rPr>
              <w:t>ผู้ร้องเรียน พ.ศ. ๒๕๕๕</w:t>
            </w:r>
            <w:r w:rsidR="00BA4CF4">
              <w:rPr>
                <w:rFonts w:ascii="TH SarabunIT๙" w:hAnsi="TH SarabunIT๙" w:cs="TH SarabunIT๙" w:hint="cs"/>
                <w:spacing w:val="-4"/>
                <w:cs/>
              </w:rPr>
              <w:t xml:space="preserve"> ที่ใช้ในปัจจุบันมีความเหมาะสมหรือไม่ อย่างไร </w:t>
            </w:r>
          </w:p>
          <w:p w:rsidR="00B14AE0" w:rsidRPr="00AA0633" w:rsidRDefault="00B14AE0" w:rsidP="008D01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94" w:type="dxa"/>
          </w:tcPr>
          <w:p w:rsidR="00B14AE0" w:rsidRPr="00AA0633" w:rsidRDefault="00B14AE0" w:rsidP="00BA4C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70149"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A4CF4" w:rsidRPr="00AA0633" w:rsidTr="001669AB">
        <w:trPr>
          <w:trHeight w:val="2682"/>
        </w:trPr>
        <w:tc>
          <w:tcPr>
            <w:tcW w:w="4248" w:type="dxa"/>
            <w:tcBorders>
              <w:bottom w:val="single" w:sz="4" w:space="0" w:color="auto"/>
            </w:tcBorders>
          </w:tcPr>
          <w:p w:rsidR="00BA4CF4" w:rsidRDefault="00BA4CF4" w:rsidP="00BA4C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F77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ท่านเห็น</w:t>
            </w:r>
            <w:r w:rsidRPr="001C6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ด้วยหรือไม่หากจะมีการยกเลิก</w:t>
            </w:r>
            <w:r w:rsidRPr="001C6D6E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ระเบียบคณะกรรมการกิจการกระจาย</w:t>
            </w:r>
            <w:r w:rsidR="001C6D6E" w:rsidRPr="001C6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เสียง </w:t>
            </w:r>
            <w:r w:rsidRPr="001C6D6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กิจการโทรทัศน์ และกิจการโทรคมนาคมแห่งชาติ ว่าด้วยการไกล่เกลี่ยข้อพิพาทระหว่างผู้รับใบอนุญาตประกอบกิจการโทรคมนาคมและ</w:t>
            </w:r>
            <w:r w:rsidRPr="001C6D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ผู้ร้องเรียน พ.ศ. ๒๕๕๕</w:t>
            </w:r>
          </w:p>
          <w:p w:rsidR="00BA4CF4" w:rsidRPr="00AA0633" w:rsidRDefault="00BA4CF4" w:rsidP="00BA4C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94" w:type="dxa"/>
          </w:tcPr>
          <w:p w:rsidR="00870149" w:rsidRDefault="0095410A" w:rsidP="00BA4C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70149"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</w:t>
            </w:r>
          </w:p>
          <w:p w:rsidR="00BA4CF4" w:rsidRPr="00AA0633" w:rsidRDefault="00BA4CF4" w:rsidP="00BA4C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4AE0" w:rsidRPr="00AA0633" w:rsidTr="001669AB">
        <w:trPr>
          <w:trHeight w:val="1984"/>
        </w:trPr>
        <w:tc>
          <w:tcPr>
            <w:tcW w:w="4248" w:type="dxa"/>
          </w:tcPr>
          <w:p w:rsidR="0095410A" w:rsidRPr="00870149" w:rsidRDefault="0095410A" w:rsidP="00870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701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  <w:r w:rsidR="008701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01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านเห็นมีความคิดเห็นอย่างไรในการพัฒนากลไกการแก้ไขปัญหาเรื่องร้องเรียนของผู้ใช้บริการโทรคมนาคมให้มีประสิทธิภาพยิ่งขึ้น </w:t>
            </w:r>
          </w:p>
          <w:p w:rsidR="00B14AE0" w:rsidRPr="00AA0633" w:rsidRDefault="00B14AE0" w:rsidP="00BA4CF4">
            <w:pPr>
              <w:spacing w:line="36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94" w:type="dxa"/>
          </w:tcPr>
          <w:p w:rsidR="00870149" w:rsidRPr="00AA0633" w:rsidRDefault="0095410A" w:rsidP="00BA4C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0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</w:t>
            </w: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70149"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</w:t>
            </w:r>
            <w:r w:rsidR="0087014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</w:tr>
      <w:tr w:rsidR="00BA4CF4" w:rsidRPr="00AA0633" w:rsidTr="001669AB">
        <w:tc>
          <w:tcPr>
            <w:tcW w:w="4248" w:type="dxa"/>
            <w:tcBorders>
              <w:bottom w:val="single" w:sz="4" w:space="0" w:color="auto"/>
            </w:tcBorders>
          </w:tcPr>
          <w:p w:rsidR="00BA4CF4" w:rsidRDefault="00BA4CF4" w:rsidP="00BA4CF4">
            <w:pPr>
              <w:spacing w:line="36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ประเด็นอื่นๆ </w:t>
            </w:r>
            <w:r w:rsidRPr="00AA063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AA063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994" w:type="dxa"/>
          </w:tcPr>
          <w:p w:rsidR="00BA4CF4" w:rsidRPr="00AA0633" w:rsidRDefault="00BA4CF4" w:rsidP="00BA4C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870149" w:rsidRPr="00AA0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14AE0" w:rsidRPr="00AA0633" w:rsidRDefault="00B14AE0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B14AE0" w:rsidRPr="00AA0633" w:rsidSect="00967FDE">
          <w:headerReference w:type="default" r:id="rId9"/>
          <w:footerReference w:type="default" r:id="rId10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:rsidR="00C12DBC" w:rsidRPr="00AA0633" w:rsidRDefault="00C12DBC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063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หมายเหตุ</w:t>
      </w:r>
    </w:p>
    <w:p w:rsidR="00A33D35" w:rsidRPr="00AA0633" w:rsidRDefault="00A33D35" w:rsidP="003F15D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A0633">
        <w:rPr>
          <w:rFonts w:ascii="TH SarabunIT๙" w:hAnsi="TH SarabunIT๙" w:cs="TH SarabunIT๙" w:hint="cs"/>
          <w:sz w:val="32"/>
          <w:szCs w:val="32"/>
          <w:cs/>
        </w:rPr>
        <w:t xml:space="preserve">1.  ระยะเวลาการรับฟังความคิดเห็นและการนำส่งเอกสารแสดงความคิดเห็นต่อสำนักงาน </w:t>
      </w:r>
      <w:proofErr w:type="spellStart"/>
      <w:r w:rsidRPr="00AA0633">
        <w:rPr>
          <w:rFonts w:ascii="TH SarabunIT๙" w:hAnsi="TH SarabunIT๙" w:cs="TH SarabunIT๙" w:hint="cs"/>
          <w:sz w:val="32"/>
          <w:szCs w:val="32"/>
          <w:cs/>
        </w:rPr>
        <w:t>กสทช</w:t>
      </w:r>
      <w:proofErr w:type="spellEnd"/>
      <w:r w:rsidRPr="00AA063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3D35" w:rsidRPr="00AA0633" w:rsidRDefault="00A33D35" w:rsidP="003F15D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0633">
        <w:rPr>
          <w:rFonts w:ascii="TH SarabunIT๙" w:hAnsi="TH SarabunIT๙" w:cs="TH SarabunIT๙"/>
          <w:sz w:val="32"/>
          <w:szCs w:val="32"/>
          <w:cs/>
        </w:rPr>
        <w:t xml:space="preserve">     ต</w:t>
      </w:r>
      <w:r w:rsidRPr="00AA0633">
        <w:rPr>
          <w:rFonts w:ascii="TH SarabunIT๙" w:hAnsi="TH SarabunIT๙" w:cs="TH SarabunIT๙" w:hint="cs"/>
          <w:sz w:val="32"/>
          <w:szCs w:val="32"/>
          <w:cs/>
        </w:rPr>
        <w:t xml:space="preserve">ั้งแต่วันที่ </w:t>
      </w:r>
      <w:r w:rsidR="00651772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651772">
        <w:rPr>
          <w:rFonts w:ascii="TH SarabunIT๙" w:hAnsi="TH SarabunIT๙" w:cs="TH SarabunIT๙"/>
          <w:sz w:val="32"/>
          <w:szCs w:val="32"/>
        </w:rPr>
        <w:t xml:space="preserve">– 31 </w:t>
      </w:r>
      <w:r w:rsidR="00651772">
        <w:rPr>
          <w:rFonts w:ascii="TH SarabunIT๙" w:hAnsi="TH SarabunIT๙" w:cs="TH SarabunIT๙" w:hint="cs"/>
          <w:sz w:val="32"/>
          <w:szCs w:val="32"/>
          <w:cs/>
        </w:rPr>
        <w:t xml:space="preserve">มีนาคม 2565 </w:t>
      </w:r>
    </w:p>
    <w:p w:rsidR="000210E5" w:rsidRDefault="00D45D2A" w:rsidP="005D324C">
      <w:pPr>
        <w:spacing w:before="120" w:after="240"/>
        <w:ind w:left="284" w:hanging="28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F15D2" w:rsidRPr="00AA063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33D35" w:rsidRPr="00AA0633">
        <w:rPr>
          <w:rFonts w:ascii="TH SarabunIT๙" w:hAnsi="TH SarabunIT๙" w:cs="TH SarabunIT๙"/>
          <w:sz w:val="32"/>
          <w:szCs w:val="32"/>
          <w:cs/>
        </w:rPr>
        <w:t xml:space="preserve">วิธีการนำส่งแบบแสดงความคิดเห็นฯ </w:t>
      </w:r>
      <w:r w:rsidR="00A33D35" w:rsidRPr="00AA0633">
        <w:rPr>
          <w:rFonts w:ascii="TH SarabunIT๙" w:hAnsi="TH SarabunIT๙" w:cs="TH SarabunIT๙"/>
          <w:sz w:val="32"/>
          <w:szCs w:val="32"/>
        </w:rPr>
        <w:t>(</w:t>
      </w:r>
      <w:r w:rsidR="00A33D35" w:rsidRPr="00AA0633">
        <w:rPr>
          <w:rFonts w:ascii="TH SarabunIT๙" w:hAnsi="TH SarabunIT๙" w:cs="TH SarabunIT๙"/>
          <w:sz w:val="32"/>
          <w:szCs w:val="32"/>
          <w:cs/>
        </w:rPr>
        <w:t>ตั้ง</w:t>
      </w:r>
      <w:r w:rsidR="00510DFA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A33D35" w:rsidRPr="00510DF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เรื่องว่า </w:t>
      </w:r>
      <w:r w:rsidR="00A33D35" w:rsidRPr="00510DFA">
        <w:rPr>
          <w:rFonts w:ascii="TH SarabunIT๙" w:hAnsi="TH SarabunIT๙" w:cs="TH SarabunIT๙"/>
          <w:sz w:val="32"/>
          <w:szCs w:val="32"/>
        </w:rPr>
        <w:t>“</w:t>
      </w:r>
      <w:r w:rsidR="00A33D35" w:rsidRPr="00510DFA">
        <w:rPr>
          <w:rFonts w:ascii="TH SarabunIT๙" w:hAnsi="TH SarabunIT๙" w:cs="TH SarabunIT๙"/>
          <w:sz w:val="32"/>
          <w:szCs w:val="32"/>
          <w:cs/>
        </w:rPr>
        <w:t>แสดงความคิดเห็นต่อ</w:t>
      </w:r>
      <w:r w:rsidR="00113A51" w:rsidRPr="00510DFA">
        <w:rPr>
          <w:rFonts w:ascii="TH SarabunIT๙" w:hAnsi="TH SarabunIT๙" w:cs="TH SarabunIT๙"/>
          <w:sz w:val="32"/>
          <w:szCs w:val="32"/>
          <w:cs/>
        </w:rPr>
        <w:t>ร่างระเบียบ</w:t>
      </w:r>
      <w:r w:rsidR="00113A51" w:rsidRPr="00AA063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13A51" w:rsidRPr="00AA0633">
        <w:rPr>
          <w:rFonts w:ascii="TH SarabunIT๙" w:hAnsi="TH SarabunIT๙" w:cs="TH SarabunIT๙"/>
          <w:sz w:val="32"/>
          <w:szCs w:val="32"/>
          <w:cs/>
        </w:rPr>
        <w:t>กสทช</w:t>
      </w:r>
      <w:proofErr w:type="spellEnd"/>
      <w:r w:rsidR="00113A51" w:rsidRPr="00AA063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10DFA">
        <w:rPr>
          <w:rFonts w:ascii="TH SarabunIT๙" w:hAnsi="TH SarabunIT๙" w:cs="TH SarabunIT๙"/>
          <w:spacing w:val="-4"/>
          <w:sz w:val="32"/>
          <w:szCs w:val="32"/>
          <w:cs/>
        </w:rPr>
        <w:t>ว่าด้วยการยกเลิก</w:t>
      </w:r>
      <w:r w:rsidR="00113A51" w:rsidRPr="00AA063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ระเบียบ </w:t>
      </w:r>
      <w:proofErr w:type="spellStart"/>
      <w:r w:rsidR="00113A51" w:rsidRPr="00AA0633">
        <w:rPr>
          <w:rFonts w:ascii="TH SarabunIT๙" w:hAnsi="TH SarabunIT๙" w:cs="TH SarabunIT๙"/>
          <w:spacing w:val="-4"/>
          <w:sz w:val="32"/>
          <w:szCs w:val="32"/>
          <w:cs/>
        </w:rPr>
        <w:t>กสทช</w:t>
      </w:r>
      <w:proofErr w:type="spellEnd"/>
      <w:r w:rsidR="00113A51" w:rsidRPr="00AA063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13A51" w:rsidRPr="00AA0633">
        <w:rPr>
          <w:rFonts w:ascii="TH SarabunIT๙" w:hAnsi="TH SarabunIT๙" w:cs="TH SarabunIT๙"/>
          <w:sz w:val="32"/>
          <w:szCs w:val="32"/>
          <w:cs/>
        </w:rPr>
        <w:t xml:space="preserve"> ว่าด้วยการไกล่เกลี่ยข้อพิพาทระหว่างผู้ร</w:t>
      </w:r>
      <w:r w:rsidR="00472E7C">
        <w:rPr>
          <w:rFonts w:ascii="TH SarabunIT๙" w:hAnsi="TH SarabunIT๙" w:cs="TH SarabunIT๙"/>
          <w:sz w:val="32"/>
          <w:szCs w:val="32"/>
          <w:cs/>
        </w:rPr>
        <w:t>ับใบอนุญาตประกอบกิจการโทรคมนาคม</w:t>
      </w:r>
      <w:r w:rsidR="00472E7C">
        <w:rPr>
          <w:rFonts w:ascii="TH SarabunIT๙" w:hAnsi="TH SarabunIT๙" w:cs="TH SarabunIT๙"/>
          <w:sz w:val="32"/>
          <w:szCs w:val="32"/>
          <w:cs/>
        </w:rPr>
        <w:br/>
      </w:r>
      <w:r w:rsidR="00113A51" w:rsidRPr="00AA0633">
        <w:rPr>
          <w:rFonts w:ascii="TH SarabunIT๙" w:hAnsi="TH SarabunIT๙" w:cs="TH SarabunIT๙"/>
          <w:sz w:val="32"/>
          <w:szCs w:val="32"/>
          <w:cs/>
        </w:rPr>
        <w:t>และผู้ร้องเรียน พ.ศ. ๒๕๕๕ พ.ศ. ....</w:t>
      </w:r>
      <w:r w:rsidR="00651772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0210E5" w:rsidRPr="00AA265A" w:rsidTr="00AA265A">
        <w:trPr>
          <w:trHeight w:val="1252"/>
        </w:trPr>
        <w:tc>
          <w:tcPr>
            <w:tcW w:w="2127" w:type="dxa"/>
          </w:tcPr>
          <w:p w:rsidR="000210E5" w:rsidRPr="00AA265A" w:rsidRDefault="000210E5" w:rsidP="00AA265A">
            <w:pPr>
              <w:spacing w:before="120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AA265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เดินทางมาด้วยตนเอง</w:t>
            </w:r>
            <w:r w:rsidR="008112A0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="008112A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หรือทาง</w:t>
            </w:r>
            <w:r w:rsidR="008112A0" w:rsidRPr="00AA26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7229" w:type="dxa"/>
          </w:tcPr>
          <w:p w:rsidR="000210E5" w:rsidRPr="00AA265A" w:rsidRDefault="008112A0" w:rsidP="00843CF9">
            <w:pPr>
              <w:spacing w:before="1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สำนักรับเรื่องร้องเรียน</w:t>
            </w:r>
            <w:r w:rsidR="000210E5" w:rsidRPr="00AA265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และคุ้มครองผู้บริโภคในกิจการโทรคมนาคม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กสทช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  <w:r w:rsidR="000210E5" w:rsidRPr="00AA265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="000210E5" w:rsidRPr="00AA265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เลขที่ 404 อาคารพหลโยธินเซ็น</w:t>
            </w:r>
            <w:proofErr w:type="spellStart"/>
            <w:r w:rsidR="000210E5" w:rsidRPr="00AA265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เตอร์</w:t>
            </w:r>
            <w:proofErr w:type="spellEnd"/>
            <w:r w:rsidR="000210E5" w:rsidRPr="00AA265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ชั้น ๒ ถนนพหลโยธิน แขวงสามเสนใน </w:t>
            </w:r>
            <w:r w:rsidR="000210E5" w:rsidRPr="00AA265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="005F2C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เขตพญาไท กรุงเทพมหานคร 10400</w:t>
            </w:r>
            <w:r w:rsidR="000210E5" w:rsidRPr="00AA265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</w:tr>
      <w:tr w:rsidR="000210E5" w:rsidRPr="00AA265A" w:rsidTr="00AA265A">
        <w:trPr>
          <w:trHeight w:val="398"/>
        </w:trPr>
        <w:tc>
          <w:tcPr>
            <w:tcW w:w="2127" w:type="dxa"/>
          </w:tcPr>
          <w:p w:rsidR="000210E5" w:rsidRPr="00AA265A" w:rsidRDefault="000210E5" w:rsidP="00AA26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26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229" w:type="dxa"/>
          </w:tcPr>
          <w:p w:rsidR="000210E5" w:rsidRPr="00AA265A" w:rsidRDefault="000210E5" w:rsidP="000210E5">
            <w:pPr>
              <w:tabs>
                <w:tab w:val="left" w:pos="435"/>
              </w:tabs>
              <w:ind w:hanging="3427"/>
              <w:rPr>
                <w:rFonts w:ascii="TH SarabunIT๙" w:hAnsi="TH SarabunIT๙" w:cs="TH SarabunIT๙"/>
                <w:sz w:val="32"/>
                <w:szCs w:val="32"/>
              </w:rPr>
            </w:pPr>
            <w:r w:rsidRPr="00AA265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A26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02 279 0251</w:t>
            </w:r>
          </w:p>
        </w:tc>
      </w:tr>
      <w:tr w:rsidR="000210E5" w:rsidRPr="00AA265A" w:rsidTr="00AA265A">
        <w:trPr>
          <w:trHeight w:val="373"/>
        </w:trPr>
        <w:tc>
          <w:tcPr>
            <w:tcW w:w="2127" w:type="dxa"/>
          </w:tcPr>
          <w:p w:rsidR="000210E5" w:rsidRPr="00AA265A" w:rsidRDefault="000210E5" w:rsidP="00AA26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265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7229" w:type="dxa"/>
          </w:tcPr>
          <w:p w:rsidR="000210E5" w:rsidRPr="00AA265A" w:rsidRDefault="000210E5" w:rsidP="000210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265A">
              <w:rPr>
                <w:rFonts w:ascii="TH SarabunIT๙" w:hAnsi="TH SarabunIT๙" w:cs="TH SarabunIT๙"/>
                <w:sz w:val="32"/>
                <w:szCs w:val="32"/>
              </w:rPr>
              <w:t>tcp.service@nbtc.go.th</w:t>
            </w:r>
          </w:p>
        </w:tc>
      </w:tr>
    </w:tbl>
    <w:p w:rsidR="000210E5" w:rsidRPr="00AA0633" w:rsidRDefault="000210E5" w:rsidP="00327D7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27D78" w:rsidRPr="00AA0633" w:rsidRDefault="00D45D2A" w:rsidP="0067699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F0E4B">
        <w:rPr>
          <w:rFonts w:ascii="TH SarabunIT๙" w:hAnsi="TH SarabunIT๙" w:cs="TH SarabunIT๙"/>
          <w:sz w:val="32"/>
          <w:szCs w:val="32"/>
        </w:rPr>
        <w:t xml:space="preserve">. </w:t>
      </w:r>
      <w:r w:rsidR="00327D78" w:rsidRPr="00AA0633">
        <w:rPr>
          <w:rFonts w:ascii="TH SarabunIT๙" w:hAnsi="TH SarabunIT๙" w:cs="TH SarabunIT๙" w:hint="cs"/>
          <w:sz w:val="32"/>
          <w:szCs w:val="32"/>
          <w:cs/>
        </w:rPr>
        <w:t>กรณีมี</w:t>
      </w:r>
      <w:r w:rsidR="00327D78" w:rsidRPr="005F2C82">
        <w:rPr>
          <w:rFonts w:ascii="TH SarabunIT๙" w:hAnsi="TH SarabunIT๙" w:cs="TH SarabunIT๙" w:hint="cs"/>
          <w:spacing w:val="-10"/>
          <w:sz w:val="32"/>
          <w:szCs w:val="32"/>
          <w:cs/>
        </w:rPr>
        <w:t>ข้อมูลสอบถามเพิ่มเติม โปรดติดต่อ</w:t>
      </w:r>
      <w:r w:rsidR="005F2C82" w:rsidRPr="005F2C82">
        <w:rPr>
          <w:rFonts w:ascii="TH SarabunIT๙" w:hAnsi="TH SarabunIT๙" w:cs="TH SarabunIT๙" w:hint="cs"/>
          <w:spacing w:val="-10"/>
          <w:sz w:val="32"/>
          <w:szCs w:val="32"/>
          <w:cs/>
        </w:rPr>
        <w:t>ทางโทรศัพท์</w:t>
      </w:r>
      <w:r w:rsidR="00327D78" w:rsidRPr="005F2C82">
        <w:rPr>
          <w:rFonts w:ascii="TH SarabunIT๙" w:hAnsi="TH SarabunIT๙" w:cs="TH SarabunIT๙" w:hint="cs"/>
          <w:spacing w:val="-10"/>
          <w:sz w:val="32"/>
          <w:szCs w:val="32"/>
          <w:cs/>
        </w:rPr>
        <w:t>หมายเลข</w:t>
      </w:r>
      <w:r w:rsidR="00327D78" w:rsidRPr="00AA06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2D29">
        <w:rPr>
          <w:rFonts w:ascii="TH SarabunIT๙" w:hAnsi="TH SarabunIT๙" w:cs="TH SarabunIT๙" w:hint="cs"/>
          <w:sz w:val="32"/>
          <w:szCs w:val="32"/>
          <w:cs/>
        </w:rPr>
        <w:t xml:space="preserve">02 670 8888 ต่อ </w:t>
      </w:r>
      <w:r w:rsidR="00651772">
        <w:rPr>
          <w:rFonts w:ascii="TH SarabunIT๙" w:hAnsi="TH SarabunIT๙" w:cs="TH SarabunIT๙" w:hint="cs"/>
          <w:sz w:val="32"/>
          <w:szCs w:val="32"/>
          <w:cs/>
        </w:rPr>
        <w:t>8242 , 8245 , 8248</w:t>
      </w:r>
    </w:p>
    <w:p w:rsidR="00C12DBC" w:rsidRPr="00FB7622" w:rsidRDefault="00C12DBC" w:rsidP="0067699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12DBC" w:rsidRPr="00FB7622" w:rsidSect="00A33D3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FF" w:rsidRDefault="003144FF" w:rsidP="00904E84">
      <w:pPr>
        <w:spacing w:after="0" w:line="240" w:lineRule="auto"/>
      </w:pPr>
      <w:r>
        <w:separator/>
      </w:r>
    </w:p>
  </w:endnote>
  <w:endnote w:type="continuationSeparator" w:id="0">
    <w:p w:rsidR="003144FF" w:rsidRDefault="003144FF" w:rsidP="0090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816" w:rsidRDefault="00330816">
    <w:pPr>
      <w:pStyle w:val="Footer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44831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48310"/>
                        <a:chOff x="0" y="0"/>
                        <a:chExt cx="5943600" cy="44831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816" w:rsidRPr="00330816" w:rsidRDefault="00330816">
                            <w:pPr>
                              <w:pStyle w:val="Footer"/>
                              <w:rPr>
                                <w:rFonts w:ascii="LilyUPC" w:hAnsi="LilyUPC" w:cs="LilyUPC"/>
                                <w:b/>
                                <w:bCs/>
                                <w:caps/>
                                <w:color w:val="808080" w:themeColor="background1" w:themeShade="80"/>
                                <w:sz w:val="52"/>
                                <w:szCs w:val="52"/>
                                <w:cs/>
                              </w:rPr>
                            </w:pPr>
                            <w:proofErr w:type="spellStart"/>
                            <w:r w:rsidRPr="00330816">
                              <w:rPr>
                                <w:rFonts w:ascii="LilyUPC" w:hAnsi="LilyUPC" w:cs="LilyUPC"/>
                                <w:b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  <w:cs/>
                              </w:rPr>
                              <w:t>กสทช</w:t>
                            </w:r>
                            <w:proofErr w:type="spellEnd"/>
                            <w:r w:rsidRPr="00330816">
                              <w:rPr>
                                <w:rFonts w:ascii="LilyUPC" w:hAnsi="LilyUPC" w:cs="LilyUPC"/>
                                <w:b/>
                                <w:bCs/>
                                <w:color w:val="808080" w:themeColor="background1" w:themeShade="80"/>
                                <w:sz w:val="52"/>
                                <w:szCs w:val="5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7" style="position:absolute;margin-left:0;margin-top:0;width:468pt;height:35.3pt;z-index:251659264;mso-position-horizontal:left;mso-position-horizontal-relative:page;mso-position-vertical:center;mso-position-vertical-relative:bottom-margin-area" coordsize="59436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XSbAMAAKwKAAAOAAAAZHJzL2Uyb0RvYy54bWzEVltP2zAUfp+0/2D5faT3QkSKGBtoEgIE&#10;TDy7jnPRHNuzXZLu1+/YTgItFUPdxPqQ+nIuPp/P9yXHJ03F0SPTppQiwcODAUZMUJmWIk/w9/vz&#10;T4cYGUtESrgULMFrZvDJ4uOH41rFbCQLyVOmEQQRJq5VggtrVRxFhhasIuZAKiZgM5O6IhamOo9S&#10;TWqIXvFoNBjMolrqVGlJmTGw+iVs4oWPn2WM2ussM8winmA4m/VP7Z9L94wWxyTONVFFSdtjkD1O&#10;UZFSQNI+1BdiCVrp8kWoqqRaGpnZAyqrSGZZSZmvAaoZDraqudBypXwteVznqocJoN3Cae+w9Orx&#10;RqMyhbubTjESpIJL8nmRWwB4apXHYHWh1Z260e1CHmau4ibTlfuHWlDjgV33wLLGIgqL06PJeDYA&#10;/CnsTSaH42GLPC3gel640eLr645RlzZyp+sPUytoIvOEk/k7nO4KopiH3zgEepxmHU630F5E5JwB&#10;VrOAlbfsgTKxAcz2Qmk0n4xHHqW+WBIrbewFkxVygwRryO+7jjxeGgtXA6adiUtqJC/T85JzP3GU&#10;Ymdco0cCZFjmw+DKVUHCUpfNk89Z+oAbQbhwoYR0QUM+twK30FXqR3bNmbPj4pZl0FzQASOfrI8c&#10;EhJKmbDhHKYgKQvL0wH8HJxQTu/hZz6gi5xB/j52G2Czvi52CNPaO1fmVaF3Hrx2sODce/jMUtje&#10;uSqF1LsCcKiqzRzsO5ACNA6lpUzX0FJaBk0yip6XcKuXxNgbokGEgC4grPYaHhmXdYJlO8KokPrX&#10;rnVnDz0PuxjVIGoJNj9XRDOM+DcBbDgaTiZOBf1kMp1DgyH9fGf5fEesqjMJrTIECVfUD5295d0w&#10;07J6AP09dVlhiwgKuRNMre4mZzaILSg4Zaen3gyUTxF7Ke4UdcEdqq5r75sHolXb2hak40p2DCTx&#10;VocHW+cp5OnKyqz07f+Ea4s3qIFTsHeRhXknC/dO9j7LBlRhvqUKyDaw4aqG7vBc2a0Po9Gh18sd&#10;UjqejgdTAHtTSvcXiZ7Mjq8I2mw2hvAB2k2ad9xptebp+H60g/Rv4NZuRr/B8b0Znf74I6Nts2za&#10;a/0f5Iae2EFsWP03pLbvRmmjHKXPX6O0f+/DJ5F/K7Sfb+6b6/ncS8DTR+biNwAAAP//AwBQSwME&#10;FAAGAAgAAAAhAJ/SphbbAAAABAEAAA8AAABkcnMvZG93bnJldi54bWxMj0FLw0AQhe+C/2EZwZvd&#10;xGK0MZtSinoqgq0gvU2TaRKanQ3ZbZL+e0cvennweMN732TLybZqoN43jg3EswgUceHKhisDn7vX&#10;uydQPiCX2DomAxfysMyvrzJMSzfyBw3bUCkpYZ+igTqELtXaFzVZ9DPXEUt2dL3FILavdNnjKOW2&#10;1fdRlGiLDctCjR2taypO27M18DbiuJrHL8PmdFxf9ruH969NTMbc3kyrZ1CBpvB3DD/4gg65MB3c&#10;mUuvWgPySPhVyRbzROzBwGOUgM4z/R8+/wYAAP//AwBQSwECLQAUAAYACAAAACEAtoM4kv4AAADh&#10;AQAAEwAAAAAAAAAAAAAAAAAAAAAAW0NvbnRlbnRfVHlwZXNdLnhtbFBLAQItABQABgAIAAAAIQA4&#10;/SH/1gAAAJQBAAALAAAAAAAAAAAAAAAAAC8BAABfcmVscy8ucmVsc1BLAQItABQABgAIAAAAIQAn&#10;wyXSbAMAAKwKAAAOAAAAAAAAAAAAAAAAAC4CAABkcnMvZTJvRG9jLnhtbFBLAQItABQABgAIAAAA&#10;IQCf0qYW2wAAAAQBAAAPAAAAAAAAAAAAAAAAAMYFAABkcnMvZG93bnJldi54bWxQSwUGAAAAAAQA&#10;BADzAAAAzgYAAAAA&#10;">
              <v:rect id="Rectangle 156" o:spid="_x0000_s1028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2286;width:53530;height:4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330816" w:rsidRPr="00330816" w:rsidRDefault="00330816">
                      <w:pPr>
                        <w:pStyle w:val="Footer"/>
                        <w:rPr>
                          <w:rFonts w:ascii="LilyUPC" w:hAnsi="LilyUPC" w:cs="LilyUPC"/>
                          <w:b/>
                          <w:bCs/>
                          <w:caps/>
                          <w:color w:val="808080" w:themeColor="background1" w:themeShade="80"/>
                          <w:sz w:val="52"/>
                          <w:szCs w:val="52"/>
                          <w:cs/>
                        </w:rPr>
                      </w:pPr>
                      <w:proofErr w:type="spellStart"/>
                      <w:r w:rsidRPr="00330816">
                        <w:rPr>
                          <w:rFonts w:ascii="LilyUPC" w:hAnsi="LilyUPC" w:cs="LilyUPC"/>
                          <w:b/>
                          <w:bCs/>
                          <w:color w:val="808080" w:themeColor="background1" w:themeShade="80"/>
                          <w:sz w:val="52"/>
                          <w:szCs w:val="52"/>
                          <w:cs/>
                        </w:rPr>
                        <w:t>กสทช</w:t>
                      </w:r>
                      <w:proofErr w:type="spellEnd"/>
                      <w:r w:rsidRPr="00330816">
                        <w:rPr>
                          <w:rFonts w:ascii="LilyUPC" w:hAnsi="LilyUPC" w:cs="LilyUPC"/>
                          <w:b/>
                          <w:bCs/>
                          <w:color w:val="808080" w:themeColor="background1" w:themeShade="80"/>
                          <w:sz w:val="52"/>
                          <w:szCs w:val="52"/>
                          <w:cs/>
                        </w:rPr>
                        <w:t>.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FF" w:rsidRDefault="003144FF" w:rsidP="00904E84">
      <w:pPr>
        <w:spacing w:after="0" w:line="240" w:lineRule="auto"/>
      </w:pPr>
      <w:r>
        <w:separator/>
      </w:r>
    </w:p>
  </w:footnote>
  <w:footnote w:type="continuationSeparator" w:id="0">
    <w:p w:rsidR="003144FF" w:rsidRDefault="003144FF" w:rsidP="0090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rdia New" w:hAnsi="Cordia New" w:cs="Cordia New"/>
        <w:color w:val="808080" w:themeColor="background1" w:themeShade="80"/>
        <w:spacing w:val="60"/>
        <w:lang w:val="th-TH"/>
      </w:rPr>
      <w:id w:val="-59347422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color w:val="auto"/>
        <w:spacing w:val="0"/>
        <w:szCs w:val="22"/>
        <w:lang w:val="en-US"/>
      </w:rPr>
    </w:sdtEndPr>
    <w:sdtContent>
      <w:p w:rsidR="008902FE" w:rsidRPr="00C9397C" w:rsidRDefault="004170AA" w:rsidP="004170AA">
        <w:pPr>
          <w:pStyle w:val="Header"/>
          <w:pBdr>
            <w:bottom w:val="single" w:sz="4" w:space="1" w:color="D9D9D9" w:themeColor="background1" w:themeShade="D9"/>
          </w:pBdr>
          <w:tabs>
            <w:tab w:val="left" w:pos="8219"/>
          </w:tabs>
          <w:rPr>
            <w:rFonts w:ascii="TH SarabunIT๙" w:hAnsi="TH SarabunIT๙" w:cs="TH SarabunIT๙"/>
            <w:b/>
            <w:bCs/>
            <w:szCs w:val="22"/>
          </w:rPr>
        </w:pPr>
        <w:r>
          <w:rPr>
            <w:rFonts w:ascii="TH SarabunIT๙" w:hAnsi="TH SarabunIT๙" w:cs="TH SarabunIT๙"/>
            <w:color w:val="808080" w:themeColor="background1" w:themeShade="80"/>
            <w:spacing w:val="60"/>
            <w:szCs w:val="22"/>
            <w:cs/>
            <w:lang w:val="th-TH"/>
          </w:rPr>
          <w:tab/>
        </w:r>
        <w:r>
          <w:rPr>
            <w:rFonts w:ascii="TH SarabunIT๙" w:hAnsi="TH SarabunIT๙" w:cs="TH SarabunIT๙"/>
            <w:color w:val="808080" w:themeColor="background1" w:themeShade="80"/>
            <w:spacing w:val="60"/>
            <w:szCs w:val="22"/>
            <w:cs/>
            <w:lang w:val="th-TH"/>
          </w:rPr>
          <w:tab/>
        </w:r>
        <w:r>
          <w:rPr>
            <w:rFonts w:ascii="TH SarabunIT๙" w:hAnsi="TH SarabunIT๙" w:cs="TH SarabunIT๙"/>
            <w:color w:val="808080" w:themeColor="background1" w:themeShade="80"/>
            <w:spacing w:val="60"/>
            <w:szCs w:val="22"/>
            <w:cs/>
            <w:lang w:val="th-TH"/>
          </w:rPr>
          <w:tab/>
        </w:r>
        <w:r w:rsidR="002A525B">
          <w:rPr>
            <w:rFonts w:ascii="TH SarabunIT๙" w:hAnsi="TH SarabunIT๙" w:cs="TH SarabunIT๙" w:hint="cs"/>
            <w:color w:val="808080" w:themeColor="background1" w:themeShade="80"/>
            <w:spacing w:val="60"/>
            <w:szCs w:val="22"/>
            <w:cs/>
            <w:lang w:val="th-TH"/>
          </w:rPr>
          <w:t>หน้า</w:t>
        </w:r>
        <w:r w:rsidR="002A525B" w:rsidRPr="002A525B">
          <w:rPr>
            <w:rFonts w:ascii="TH SarabunIT๙" w:hAnsi="TH SarabunIT๙" w:cs="TH SarabunIT๙"/>
            <w:szCs w:val="22"/>
            <w:cs/>
            <w:lang w:val="th-TH"/>
          </w:rPr>
          <w:t xml:space="preserve"> | </w:t>
        </w:r>
        <w:r w:rsidR="002A525B" w:rsidRPr="002A525B">
          <w:rPr>
            <w:rFonts w:ascii="TH SarabunIT๙" w:hAnsi="TH SarabunIT๙" w:cs="TH SarabunIT๙"/>
            <w:szCs w:val="22"/>
          </w:rPr>
          <w:fldChar w:fldCharType="begin"/>
        </w:r>
        <w:r w:rsidR="002A525B" w:rsidRPr="002A525B">
          <w:rPr>
            <w:rFonts w:ascii="TH SarabunIT๙" w:hAnsi="TH SarabunIT๙" w:cs="TH SarabunIT๙"/>
            <w:szCs w:val="22"/>
          </w:rPr>
          <w:instrText>PAGE   \* MERGEFORMAT</w:instrText>
        </w:r>
        <w:r w:rsidR="002A525B" w:rsidRPr="002A525B">
          <w:rPr>
            <w:rFonts w:ascii="TH SarabunIT๙" w:hAnsi="TH SarabunIT๙" w:cs="TH SarabunIT๙"/>
            <w:szCs w:val="22"/>
          </w:rPr>
          <w:fldChar w:fldCharType="separate"/>
        </w:r>
        <w:r w:rsidR="00B82CDC" w:rsidRPr="00B82CDC">
          <w:rPr>
            <w:rFonts w:ascii="TH SarabunIT๙" w:hAnsi="TH SarabunIT๙" w:cs="TH SarabunIT๙"/>
            <w:b/>
            <w:bCs/>
            <w:noProof/>
            <w:szCs w:val="22"/>
            <w:lang w:val="th-TH"/>
          </w:rPr>
          <w:t>3</w:t>
        </w:r>
        <w:r w:rsidR="002A525B" w:rsidRPr="002A525B">
          <w:rPr>
            <w:rFonts w:ascii="TH SarabunIT๙" w:hAnsi="TH SarabunIT๙" w:cs="TH SarabunIT๙"/>
            <w:b/>
            <w:bCs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91DAA"/>
    <w:multiLevelType w:val="hybridMultilevel"/>
    <w:tmpl w:val="4718F3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0310"/>
    <w:multiLevelType w:val="hybridMultilevel"/>
    <w:tmpl w:val="203CE5E2"/>
    <w:lvl w:ilvl="0" w:tplc="85F6C6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3A47C3B"/>
    <w:multiLevelType w:val="hybridMultilevel"/>
    <w:tmpl w:val="B394B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776CD"/>
    <w:multiLevelType w:val="hybridMultilevel"/>
    <w:tmpl w:val="FBF0E7DE"/>
    <w:lvl w:ilvl="0" w:tplc="21340A64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C7A62"/>
    <w:multiLevelType w:val="hybridMultilevel"/>
    <w:tmpl w:val="E7CE62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F191D"/>
    <w:multiLevelType w:val="hybridMultilevel"/>
    <w:tmpl w:val="9DECE9A6"/>
    <w:lvl w:ilvl="0" w:tplc="1D663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040738"/>
    <w:multiLevelType w:val="hybridMultilevel"/>
    <w:tmpl w:val="42FE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87D83"/>
    <w:multiLevelType w:val="hybridMultilevel"/>
    <w:tmpl w:val="BEB0164E"/>
    <w:lvl w:ilvl="0" w:tplc="A0881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9E"/>
    <w:rsid w:val="0001175D"/>
    <w:rsid w:val="000210E5"/>
    <w:rsid w:val="00030912"/>
    <w:rsid w:val="00040A1F"/>
    <w:rsid w:val="000410A7"/>
    <w:rsid w:val="00043531"/>
    <w:rsid w:val="00047077"/>
    <w:rsid w:val="0005397E"/>
    <w:rsid w:val="00073833"/>
    <w:rsid w:val="00075551"/>
    <w:rsid w:val="00077AA4"/>
    <w:rsid w:val="00085F7B"/>
    <w:rsid w:val="000E54B3"/>
    <w:rsid w:val="000F0F8C"/>
    <w:rsid w:val="000F2DFE"/>
    <w:rsid w:val="00111D0C"/>
    <w:rsid w:val="00113A51"/>
    <w:rsid w:val="00145B38"/>
    <w:rsid w:val="00162496"/>
    <w:rsid w:val="001669AB"/>
    <w:rsid w:val="00181140"/>
    <w:rsid w:val="00190143"/>
    <w:rsid w:val="001B54B1"/>
    <w:rsid w:val="001B6002"/>
    <w:rsid w:val="001C6D6E"/>
    <w:rsid w:val="001E01B6"/>
    <w:rsid w:val="001F191E"/>
    <w:rsid w:val="001F7203"/>
    <w:rsid w:val="002041DD"/>
    <w:rsid w:val="0023117B"/>
    <w:rsid w:val="00231CF3"/>
    <w:rsid w:val="00251EC7"/>
    <w:rsid w:val="00283826"/>
    <w:rsid w:val="00290DDF"/>
    <w:rsid w:val="002A525B"/>
    <w:rsid w:val="002D1CBA"/>
    <w:rsid w:val="002D2D29"/>
    <w:rsid w:val="002D4A74"/>
    <w:rsid w:val="002E2655"/>
    <w:rsid w:val="002E2BA0"/>
    <w:rsid w:val="002F0660"/>
    <w:rsid w:val="002F0F57"/>
    <w:rsid w:val="002F4D33"/>
    <w:rsid w:val="00311EFF"/>
    <w:rsid w:val="003144FF"/>
    <w:rsid w:val="00323B0A"/>
    <w:rsid w:val="00327D78"/>
    <w:rsid w:val="00330816"/>
    <w:rsid w:val="00331AA9"/>
    <w:rsid w:val="0034062D"/>
    <w:rsid w:val="00361ED4"/>
    <w:rsid w:val="00377392"/>
    <w:rsid w:val="00380059"/>
    <w:rsid w:val="003801F3"/>
    <w:rsid w:val="003A3523"/>
    <w:rsid w:val="003A7E1D"/>
    <w:rsid w:val="003B0470"/>
    <w:rsid w:val="003C6F6F"/>
    <w:rsid w:val="003C742B"/>
    <w:rsid w:val="003F034A"/>
    <w:rsid w:val="003F15D2"/>
    <w:rsid w:val="003F7A0D"/>
    <w:rsid w:val="00400136"/>
    <w:rsid w:val="0040434C"/>
    <w:rsid w:val="004127D5"/>
    <w:rsid w:val="004170AA"/>
    <w:rsid w:val="0042023E"/>
    <w:rsid w:val="00422B8E"/>
    <w:rsid w:val="0044025A"/>
    <w:rsid w:val="00472E7C"/>
    <w:rsid w:val="00474E3D"/>
    <w:rsid w:val="00476B0A"/>
    <w:rsid w:val="0048284D"/>
    <w:rsid w:val="004A233F"/>
    <w:rsid w:val="00510DFA"/>
    <w:rsid w:val="0051498A"/>
    <w:rsid w:val="005352E9"/>
    <w:rsid w:val="00555D0C"/>
    <w:rsid w:val="00567990"/>
    <w:rsid w:val="0058282C"/>
    <w:rsid w:val="0058795A"/>
    <w:rsid w:val="00591978"/>
    <w:rsid w:val="005A5686"/>
    <w:rsid w:val="005B4CBB"/>
    <w:rsid w:val="005C403E"/>
    <w:rsid w:val="005D324C"/>
    <w:rsid w:val="005E39B9"/>
    <w:rsid w:val="005F0E4B"/>
    <w:rsid w:val="005F14E7"/>
    <w:rsid w:val="005F2C82"/>
    <w:rsid w:val="006245CC"/>
    <w:rsid w:val="006344D7"/>
    <w:rsid w:val="00651772"/>
    <w:rsid w:val="00656233"/>
    <w:rsid w:val="00676995"/>
    <w:rsid w:val="00677263"/>
    <w:rsid w:val="006B2F25"/>
    <w:rsid w:val="006C24B2"/>
    <w:rsid w:val="006E315B"/>
    <w:rsid w:val="00702257"/>
    <w:rsid w:val="00713413"/>
    <w:rsid w:val="00735B90"/>
    <w:rsid w:val="00752C20"/>
    <w:rsid w:val="00761AC7"/>
    <w:rsid w:val="0076638A"/>
    <w:rsid w:val="00780473"/>
    <w:rsid w:val="00790F75"/>
    <w:rsid w:val="0079796D"/>
    <w:rsid w:val="007A7820"/>
    <w:rsid w:val="007C0216"/>
    <w:rsid w:val="007C081F"/>
    <w:rsid w:val="007C394D"/>
    <w:rsid w:val="007C6185"/>
    <w:rsid w:val="007D0EBB"/>
    <w:rsid w:val="007E06D8"/>
    <w:rsid w:val="007F48A6"/>
    <w:rsid w:val="00806602"/>
    <w:rsid w:val="008112A0"/>
    <w:rsid w:val="00815A04"/>
    <w:rsid w:val="00822146"/>
    <w:rsid w:val="00835B0E"/>
    <w:rsid w:val="00840B22"/>
    <w:rsid w:val="00842B86"/>
    <w:rsid w:val="00843CF9"/>
    <w:rsid w:val="008570DC"/>
    <w:rsid w:val="00857612"/>
    <w:rsid w:val="00870149"/>
    <w:rsid w:val="008735B6"/>
    <w:rsid w:val="00874A9E"/>
    <w:rsid w:val="00885EDC"/>
    <w:rsid w:val="008902FE"/>
    <w:rsid w:val="00892F4B"/>
    <w:rsid w:val="008B4501"/>
    <w:rsid w:val="008C3369"/>
    <w:rsid w:val="008C5D46"/>
    <w:rsid w:val="008C6E8D"/>
    <w:rsid w:val="008C7328"/>
    <w:rsid w:val="008F0C7E"/>
    <w:rsid w:val="008F222A"/>
    <w:rsid w:val="00904095"/>
    <w:rsid w:val="00904E84"/>
    <w:rsid w:val="009053ED"/>
    <w:rsid w:val="009355D0"/>
    <w:rsid w:val="0095410A"/>
    <w:rsid w:val="00967FDE"/>
    <w:rsid w:val="009A390B"/>
    <w:rsid w:val="009A7D9E"/>
    <w:rsid w:val="009C0773"/>
    <w:rsid w:val="009C6234"/>
    <w:rsid w:val="009D351F"/>
    <w:rsid w:val="009E17A9"/>
    <w:rsid w:val="00A029E4"/>
    <w:rsid w:val="00A0619E"/>
    <w:rsid w:val="00A12405"/>
    <w:rsid w:val="00A21725"/>
    <w:rsid w:val="00A33D35"/>
    <w:rsid w:val="00A54D5D"/>
    <w:rsid w:val="00A91E22"/>
    <w:rsid w:val="00AA0633"/>
    <w:rsid w:val="00AA1C35"/>
    <w:rsid w:val="00AA265A"/>
    <w:rsid w:val="00AA70AF"/>
    <w:rsid w:val="00AB2B58"/>
    <w:rsid w:val="00AF195D"/>
    <w:rsid w:val="00B04C47"/>
    <w:rsid w:val="00B07825"/>
    <w:rsid w:val="00B14AE0"/>
    <w:rsid w:val="00B153F4"/>
    <w:rsid w:val="00B17E89"/>
    <w:rsid w:val="00B439A3"/>
    <w:rsid w:val="00B43DB0"/>
    <w:rsid w:val="00B645FA"/>
    <w:rsid w:val="00B667ED"/>
    <w:rsid w:val="00B7350F"/>
    <w:rsid w:val="00B8132A"/>
    <w:rsid w:val="00B8253F"/>
    <w:rsid w:val="00B82CDC"/>
    <w:rsid w:val="00B91195"/>
    <w:rsid w:val="00B91929"/>
    <w:rsid w:val="00BA4CF4"/>
    <w:rsid w:val="00BB486C"/>
    <w:rsid w:val="00BD5FF5"/>
    <w:rsid w:val="00BF2BA3"/>
    <w:rsid w:val="00BF606E"/>
    <w:rsid w:val="00C0129E"/>
    <w:rsid w:val="00C02D2D"/>
    <w:rsid w:val="00C02D44"/>
    <w:rsid w:val="00C12DBC"/>
    <w:rsid w:val="00C13CFB"/>
    <w:rsid w:val="00C163F4"/>
    <w:rsid w:val="00C173E3"/>
    <w:rsid w:val="00C30E74"/>
    <w:rsid w:val="00C36ED5"/>
    <w:rsid w:val="00C53FCF"/>
    <w:rsid w:val="00C64F41"/>
    <w:rsid w:val="00C71B73"/>
    <w:rsid w:val="00C9397C"/>
    <w:rsid w:val="00CA49C4"/>
    <w:rsid w:val="00CB4CF5"/>
    <w:rsid w:val="00CC48A9"/>
    <w:rsid w:val="00CD3260"/>
    <w:rsid w:val="00CE5A20"/>
    <w:rsid w:val="00CF1327"/>
    <w:rsid w:val="00CF197C"/>
    <w:rsid w:val="00D12FFE"/>
    <w:rsid w:val="00D25F2E"/>
    <w:rsid w:val="00D302F6"/>
    <w:rsid w:val="00D45244"/>
    <w:rsid w:val="00D45D2A"/>
    <w:rsid w:val="00D50168"/>
    <w:rsid w:val="00D861A2"/>
    <w:rsid w:val="00D92D72"/>
    <w:rsid w:val="00DA0A08"/>
    <w:rsid w:val="00DA418B"/>
    <w:rsid w:val="00DA694D"/>
    <w:rsid w:val="00DD15BA"/>
    <w:rsid w:val="00DE3F0A"/>
    <w:rsid w:val="00DE6253"/>
    <w:rsid w:val="00E0325C"/>
    <w:rsid w:val="00E13441"/>
    <w:rsid w:val="00E15C18"/>
    <w:rsid w:val="00E20E01"/>
    <w:rsid w:val="00E42BBF"/>
    <w:rsid w:val="00E4436E"/>
    <w:rsid w:val="00E524F9"/>
    <w:rsid w:val="00E81CF2"/>
    <w:rsid w:val="00E9724C"/>
    <w:rsid w:val="00EA57C3"/>
    <w:rsid w:val="00ED2B01"/>
    <w:rsid w:val="00ED79E3"/>
    <w:rsid w:val="00EF5608"/>
    <w:rsid w:val="00F500F4"/>
    <w:rsid w:val="00F755FB"/>
    <w:rsid w:val="00F775EB"/>
    <w:rsid w:val="00FB0581"/>
    <w:rsid w:val="00FB1F1C"/>
    <w:rsid w:val="00FB68F8"/>
    <w:rsid w:val="00FB7622"/>
    <w:rsid w:val="00FD1F43"/>
    <w:rsid w:val="00FE04DA"/>
    <w:rsid w:val="00FE4D3E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ACCD84-F6BC-4B9D-AD8B-5B4C70D2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E84"/>
  </w:style>
  <w:style w:type="paragraph" w:styleId="Footer">
    <w:name w:val="footer"/>
    <w:basedOn w:val="Normal"/>
    <w:link w:val="FooterChar"/>
    <w:uiPriority w:val="99"/>
    <w:unhideWhenUsed/>
    <w:rsid w:val="0090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E84"/>
  </w:style>
  <w:style w:type="paragraph" w:styleId="ListParagraph">
    <w:name w:val="List Paragraph"/>
    <w:basedOn w:val="Normal"/>
    <w:uiPriority w:val="34"/>
    <w:qFormat/>
    <w:rsid w:val="00FB7622"/>
    <w:pPr>
      <w:ind w:left="720"/>
      <w:contextualSpacing/>
    </w:pPr>
  </w:style>
  <w:style w:type="table" w:styleId="TableGrid">
    <w:name w:val="Table Grid"/>
    <w:basedOn w:val="TableNormal"/>
    <w:uiPriority w:val="39"/>
    <w:rsid w:val="004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F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0A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331AA9"/>
    <w:rPr>
      <w:color w:val="0563C1" w:themeColor="hyperlink"/>
      <w:u w:val="single"/>
    </w:rPr>
  </w:style>
  <w:style w:type="paragraph" w:customStyle="1" w:styleId="a">
    <w:name w:val="ËÑÇàÃ×èÍ§"/>
    <w:basedOn w:val="Normal"/>
    <w:rsid w:val="00C173E3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Cordia New" w:eastAsia="Times New Roman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C27A-83F5-41CC-A00C-502EC2FE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NBTC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พัสวี สวัสดี</dc:creator>
  <cp:lastModifiedBy>วัชลาวลี เดชสำราญ</cp:lastModifiedBy>
  <cp:revision>58</cp:revision>
  <cp:lastPrinted>2022-02-08T08:56:00Z</cp:lastPrinted>
  <dcterms:created xsi:type="dcterms:W3CDTF">2021-11-08T06:14:00Z</dcterms:created>
  <dcterms:modified xsi:type="dcterms:W3CDTF">2022-02-08T10:24:00Z</dcterms:modified>
</cp:coreProperties>
</file>