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61685" w14:textId="77777777" w:rsidR="00D54B6C" w:rsidRPr="00175275" w:rsidRDefault="00D54B6C" w:rsidP="00EE5C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527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แบบแสดงความคิดเห็น</w:t>
      </w:r>
    </w:p>
    <w:p w14:paraId="4EC61687" w14:textId="19B7F248" w:rsidR="00EE5CB5" w:rsidRPr="007E7356" w:rsidRDefault="00D54B6C" w:rsidP="00B912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527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ต่อ </w:t>
      </w:r>
      <w:r w:rsidR="00B9128F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</w:t>
      </w:r>
      <w:r w:rsidR="00B9128F" w:rsidRPr="00B9128F">
        <w:rPr>
          <w:rFonts w:ascii="TH SarabunPSK" w:hAnsi="TH SarabunPSK" w:cs="TH SarabunPSK"/>
          <w:b/>
          <w:bCs/>
          <w:sz w:val="36"/>
          <w:szCs w:val="36"/>
          <w:cs/>
        </w:rPr>
        <w:t>ศึกษาผลกระทบและกำหนดมาตรการแก้ปัญหาการวางโครงข่ายสายสื่อสาร</w:t>
      </w:r>
    </w:p>
    <w:p w14:paraId="789F2D68" w14:textId="77777777" w:rsidR="00C91407" w:rsidRDefault="00175275" w:rsidP="00C9140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175275">
        <w:rPr>
          <w:rFonts w:ascii="TH SarabunPSK" w:hAnsi="TH SarabunPSK" w:cs="TH SarabunPSK" w:hint="cs"/>
          <w:b/>
          <w:bCs/>
          <w:sz w:val="28"/>
          <w:cs/>
        </w:rPr>
        <w:t>ภายใต้</w:t>
      </w:r>
      <w:r w:rsidR="00C91407" w:rsidRPr="00C91407">
        <w:rPr>
          <w:rFonts w:ascii="TH SarabunPSK" w:hAnsi="TH SarabunPSK" w:cs="TH SarabunPSK"/>
          <w:b/>
          <w:bCs/>
          <w:sz w:val="28"/>
          <w:cs/>
        </w:rPr>
        <w:t>โครงการจ้างที่ปรึกษาเพื่อศึกษาผลกระทบและกำหนดมาตรการแก้ปัญหาการวางโครงข่ายสายสื่อสาร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EC61689" w14:textId="690B7BF4" w:rsidR="00175275" w:rsidRPr="00175275" w:rsidRDefault="00175275" w:rsidP="00C91407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สำนักงาน กสทช.</w:t>
      </w:r>
    </w:p>
    <w:p w14:paraId="4EC6168A" w14:textId="77777777" w:rsidR="00EE5CB5" w:rsidRDefault="00EE5CB5" w:rsidP="00EE5CB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C6168B" w14:textId="77777777" w:rsidR="00D54B6C" w:rsidRPr="00D54B6C" w:rsidRDefault="00D54B6C" w:rsidP="00D54B6C">
      <w:pPr>
        <w:tabs>
          <w:tab w:val="right" w:pos="5387"/>
          <w:tab w:val="right" w:pos="6521"/>
          <w:tab w:val="right" w:pos="7513"/>
          <w:tab w:val="right" w:pos="7938"/>
        </w:tabs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54B6C">
        <w:rPr>
          <w:rFonts w:ascii="TH SarabunPSK" w:hAnsi="TH SarabunPSK" w:cs="TH SarabunPSK" w:hint="cs"/>
          <w:sz w:val="32"/>
          <w:szCs w:val="32"/>
          <w:cs/>
        </w:rPr>
        <w:t>พ.ศ</w:t>
      </w:r>
      <w:r w:rsidRPr="0022681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C6168C" w14:textId="77777777" w:rsidR="00152E94" w:rsidRDefault="00152E94" w:rsidP="00FB0C06">
      <w:pPr>
        <w:tabs>
          <w:tab w:val="left" w:pos="5245"/>
          <w:tab w:val="right" w:pos="902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C6168D" w14:textId="287E1356" w:rsidR="008B1CBE" w:rsidRDefault="00DB0B91" w:rsidP="00FB0C06">
      <w:pPr>
        <w:tabs>
          <w:tab w:val="left" w:pos="5245"/>
          <w:tab w:val="right" w:pos="9026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D54B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4B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C6168E" w14:textId="249F7384" w:rsidR="00FB0C06" w:rsidRDefault="00FB0C06" w:rsidP="00152E94">
      <w:pPr>
        <w:tabs>
          <w:tab w:val="right" w:pos="3402"/>
          <w:tab w:val="right" w:pos="6096"/>
          <w:tab w:val="right" w:pos="893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EC6168F" w14:textId="77777777" w:rsidR="005F3C44" w:rsidRDefault="005F3C44" w:rsidP="005F3C44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EC61690" w14:textId="58541E9B" w:rsidR="005F3C44" w:rsidRPr="005F3C44" w:rsidRDefault="005F3C44" w:rsidP="005F3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0407">
        <w:rPr>
          <w:rFonts w:ascii="TH SarabunPSK" w:hAnsi="TH SarabunPSK" w:cs="TH SarabunPSK"/>
          <w:spacing w:val="-8"/>
          <w:sz w:val="32"/>
          <w:szCs w:val="32"/>
          <w:cs/>
        </w:rPr>
        <w:t>ท่านสามารถนำส่งแบบแสดงความคิดเห็นได้ตั้งแต่</w:t>
      </w:r>
      <w:r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วันที่ </w:t>
      </w:r>
      <w:r w:rsidR="007834FF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18</w:t>
      </w:r>
      <w:r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 xml:space="preserve"> </w:t>
      </w:r>
      <w:r w:rsidR="00EA40A5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ตุลาคม</w:t>
      </w:r>
      <w:r w:rsidR="00D03EAF" w:rsidRPr="003563D0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256</w:t>
      </w:r>
      <w:r w:rsidR="00076528"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>5</w:t>
      </w:r>
      <w:r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 จนถึงวันที่ </w:t>
      </w:r>
      <w:r w:rsidR="00EA40A5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>1</w:t>
      </w:r>
      <w:r w:rsidR="00B4737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>5</w:t>
      </w:r>
      <w:r w:rsidR="00B25618"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 xml:space="preserve"> </w:t>
      </w:r>
      <w:r w:rsidR="00EA40A5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พฤศจิกายน</w:t>
      </w:r>
      <w:r w:rsidR="007F0407" w:rsidRPr="003563D0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256</w:t>
      </w:r>
      <w:r w:rsidR="00076528" w:rsidRPr="003563D0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  <w:t>5</w:t>
      </w:r>
      <w:r w:rsidRPr="003563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ภายในเวลา</w:t>
      </w:r>
      <w:r w:rsidR="00E93A66" w:rsidRPr="003563D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563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16.30 น.</w:t>
      </w:r>
      <w:r w:rsidRPr="00E93A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  <w:cs/>
        </w:rPr>
        <w:t>ในช่องทางดังนี้</w:t>
      </w:r>
      <w:r w:rsidRPr="005A0909">
        <w:rPr>
          <w:rFonts w:ascii="TH SarabunPSK" w:hAnsi="TH SarabunPSK" w:cs="TH SarabunPSK"/>
          <w:sz w:val="32"/>
          <w:szCs w:val="32"/>
          <w:cs/>
        </w:rPr>
        <w:br/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1) ทาง </w:t>
      </w:r>
      <w:r w:rsidRPr="005A0909">
        <w:rPr>
          <w:rFonts w:ascii="TH SarabunPSK" w:hAnsi="TH SarabunPSK" w:cs="TH SarabunPSK"/>
          <w:sz w:val="32"/>
          <w:szCs w:val="32"/>
        </w:rPr>
        <w:t>e-mail</w:t>
      </w:r>
      <w:r w:rsidRPr="005B198C">
        <w:rPr>
          <w:rFonts w:ascii="TH SarabunPSK" w:hAnsi="TH SarabunPSK" w:cs="TH SarabunPSK"/>
          <w:sz w:val="32"/>
          <w:szCs w:val="32"/>
        </w:rPr>
        <w:t>:</w:t>
      </w:r>
      <w:r w:rsidR="003279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7834FF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7834FF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"mailto:chonnanun.y@timeconsulting.co.th%20</w:instrText>
      </w:r>
      <w:r w:rsidR="007834FF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หรือ" </w:instrText>
      </w:r>
      <w:r w:rsidR="007834FF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="009A156E" w:rsidRPr="00335490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chonnanun.y@timeconsulting.co.th </w:t>
      </w:r>
      <w:r w:rsidR="009A156E" w:rsidRPr="00335490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หรือ</w:t>
      </w:r>
      <w:r w:rsidR="007834FF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="009A156E" w:rsidRPr="00335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56E" w:rsidRPr="00335490">
        <w:rPr>
          <w:rFonts w:ascii="TH SarabunPSK" w:hAnsi="TH SarabunPSK" w:cs="TH SarabunPSK"/>
          <w:sz w:val="32"/>
          <w:szCs w:val="32"/>
        </w:rPr>
        <w:t>piangpin.p@timeconsulting.co.th</w:t>
      </w:r>
      <w:bookmarkEnd w:id="0"/>
      <w:r w:rsidRPr="005A0909">
        <w:rPr>
          <w:rFonts w:ascii="TH SarabunPSK" w:hAnsi="TH SarabunPSK" w:cs="TH SarabunPSK"/>
          <w:sz w:val="32"/>
          <w:szCs w:val="32"/>
        </w:rPr>
        <w:br/>
        <w:t xml:space="preserve">      2) </w:t>
      </w:r>
      <w:r w:rsidRPr="005A0909">
        <w:rPr>
          <w:rFonts w:ascii="TH SarabunPSK" w:hAnsi="TH SarabunPSK" w:cs="TH SarabunPSK"/>
          <w:sz w:val="32"/>
          <w:szCs w:val="32"/>
          <w:cs/>
        </w:rPr>
        <w:t>นำส่งด้วยตนเองหรือทางไปรษณีย์ลงทะเบียน ตามที่อยู่ดังนี้</w:t>
      </w:r>
      <w:r w:rsidRPr="005A0909">
        <w:rPr>
          <w:rFonts w:ascii="TH SarabunPSK" w:hAnsi="TH SarabunPSK" w:cs="TH SarabunPSK"/>
          <w:sz w:val="32"/>
          <w:szCs w:val="32"/>
          <w:cs/>
        </w:rPr>
        <w:br/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สำนักงาน กสทช. (</w:t>
      </w:r>
      <w:r w:rsidR="00DC3159" w:rsidRPr="00DC3159">
        <w:rPr>
          <w:rFonts w:ascii="TH SarabunPSK" w:hAnsi="TH SarabunPSK" w:cs="TH SarabunPSK"/>
          <w:sz w:val="32"/>
          <w:szCs w:val="32"/>
          <w:cs/>
        </w:rPr>
        <w:t>สำนักวิชาการและจัดการทรัพยากรโทรคมนาคม</w:t>
      </w:r>
      <w:r w:rsidRPr="005A0909">
        <w:rPr>
          <w:rFonts w:ascii="TH SarabunPSK" w:hAnsi="TH SarabunPSK" w:cs="TH SarabunPSK"/>
          <w:sz w:val="32"/>
          <w:szCs w:val="32"/>
          <w:cs/>
        </w:rPr>
        <w:t>)</w:t>
      </w:r>
      <w:r w:rsidRPr="005A0909">
        <w:rPr>
          <w:rFonts w:ascii="TH SarabunPSK" w:hAnsi="TH SarabunPSK" w:cs="TH SarabunPSK"/>
          <w:sz w:val="32"/>
          <w:szCs w:val="32"/>
          <w:cs/>
        </w:rPr>
        <w:br/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</w:rPr>
        <w:t> </w:t>
      </w:r>
      <w:r w:rsidRPr="005A0909">
        <w:rPr>
          <w:rFonts w:ascii="TH SarabunPSK" w:hAnsi="TH SarabunPSK" w:cs="TH SarabunPSK"/>
          <w:sz w:val="32"/>
          <w:szCs w:val="32"/>
          <w:cs/>
        </w:rPr>
        <w:t xml:space="preserve"> เลขที่ 87 ถนนพหลโยธิน ซอย 8 (สายลม) แขวงสามเสนใน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909">
        <w:rPr>
          <w:rFonts w:ascii="TH SarabunPSK" w:hAnsi="TH SarabunPSK" w:cs="TH SarabunPSK"/>
          <w:sz w:val="32"/>
          <w:szCs w:val="32"/>
          <w:cs/>
        </w:rPr>
        <w:t>เขตพญาไท กรุงเทพฯ 10400</w:t>
      </w:r>
    </w:p>
    <w:p w14:paraId="4EC61691" w14:textId="00A89BDC" w:rsidR="005F3C44" w:rsidRPr="009C53DA" w:rsidRDefault="00FB0C06" w:rsidP="007E7356">
      <w:pPr>
        <w:tabs>
          <w:tab w:val="right" w:pos="3402"/>
          <w:tab w:val="right" w:pos="5670"/>
          <w:tab w:val="right" w:pos="8931"/>
        </w:tabs>
        <w:spacing w:before="240"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53DA">
        <w:rPr>
          <w:rFonts w:ascii="TH SarabunPSK" w:hAnsi="TH SarabunPSK" w:cs="TH SarabunPSK" w:hint="cs"/>
          <w:b/>
          <w:bCs/>
          <w:sz w:val="32"/>
          <w:szCs w:val="32"/>
          <w:cs/>
        </w:rPr>
        <w:t>ขอแสดงความคิดเห็น</w:t>
      </w:r>
      <w:r w:rsidR="005F3C44" w:rsidRPr="005F3C44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="00DC3159" w:rsidRPr="00DC3159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ผลการศึกษาผลกระทบและกำหนดมาตรการแก้ปัญหาการวางโครงข่ายสายสื่อสาร</w:t>
      </w:r>
      <w:r w:rsidR="00165197">
        <w:rPr>
          <w:rFonts w:ascii="TH SarabunPSK" w:hAnsi="TH SarabunPSK" w:cs="TH SarabunPSK" w:hint="cs"/>
          <w:b/>
          <w:bCs/>
          <w:sz w:val="32"/>
          <w:szCs w:val="32"/>
          <w:cs/>
        </w:rPr>
        <w:t>ในหัวข้อ</w:t>
      </w:r>
      <w:r w:rsidR="007858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ดังต่อไปนี้ </w:t>
      </w:r>
    </w:p>
    <w:p w14:paraId="4EC61692" w14:textId="25C19055" w:rsidR="005F3C44" w:rsidRDefault="00785835" w:rsidP="00BB763D">
      <w:pPr>
        <w:pStyle w:val="ListParagraph"/>
        <w:numPr>
          <w:ilvl w:val="0"/>
          <w:numId w:val="4"/>
        </w:num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583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หลักเกณฑ์การวางโครงข่ายสายและบำรุงรักษาโครงข่ายสายกระจายโทรคมนาคม</w:t>
      </w:r>
      <w:r w:rsidR="00AD7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ซึ่งประกอบไปด้วย</w:t>
      </w:r>
    </w:p>
    <w:p w14:paraId="60364C11" w14:textId="5C8D52AE" w:rsidR="00BB763D" w:rsidRPr="00097DB3" w:rsidRDefault="00BB763D" w:rsidP="00AD7D65">
      <w:pPr>
        <w:pStyle w:val="ListParagraph"/>
        <w:numPr>
          <w:ilvl w:val="0"/>
          <w:numId w:val="5"/>
        </w:numPr>
        <w:tabs>
          <w:tab w:val="left" w:pos="108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6DDB"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กระบวนการขออนุญาตพาดสายสื่อสาร</w:t>
      </w:r>
    </w:p>
    <w:p w14:paraId="72AE880A" w14:textId="45EEF914" w:rsidR="00696DDB" w:rsidRPr="00097DB3" w:rsidRDefault="00696DDB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มาตรฐานสายสื่อสารและอุปกรณ์โทรคมนาคม</w:t>
      </w:r>
    </w:p>
    <w:p w14:paraId="4CE1D5FA" w14:textId="1E2A4DE7" w:rsidR="00AF0BB1" w:rsidRPr="00097DB3" w:rsidRDefault="00AF0BB1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มาตรฐานการติดตั้งและบำรุงรักษาโครงข่ายสายกระจายโทรคมนาคม</w:t>
      </w:r>
    </w:p>
    <w:p w14:paraId="572D5E23" w14:textId="5FAEF97D" w:rsidR="00AF0BB1" w:rsidRPr="00097DB3" w:rsidRDefault="00AF0BB1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รูปแบบการวางโครงข่ายสายกระจายโทรคมนาคม</w:t>
      </w:r>
    </w:p>
    <w:p w14:paraId="3C653998" w14:textId="4D616EE2" w:rsidR="00AF0BB1" w:rsidRPr="00097DB3" w:rsidRDefault="00AF0BB1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การกำกับดูแลโครงข่ายสาย</w:t>
      </w:r>
      <w:r w:rsidR="00AD7D65" w:rsidRPr="00097DB3">
        <w:rPr>
          <w:rFonts w:ascii="TH SarabunPSK" w:hAnsi="TH SarabunPSK" w:cs="TH SarabunPSK" w:hint="cs"/>
          <w:b/>
          <w:bCs/>
          <w:sz w:val="32"/>
          <w:szCs w:val="32"/>
          <w:cs/>
        </w:rPr>
        <w:t>กระจายโทรคมนาคม</w:t>
      </w:r>
    </w:p>
    <w:p w14:paraId="4EC61695" w14:textId="1D15B612" w:rsidR="00B9491C" w:rsidRDefault="009C53DA" w:rsidP="00303684">
      <w:pPr>
        <w:pStyle w:val="ListParagraph"/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ind w:left="0" w:firstLine="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F6A308" w14:textId="03B466C1" w:rsidR="007E7356" w:rsidRDefault="007E7356" w:rsidP="00303684">
      <w:pPr>
        <w:pStyle w:val="ListParagraph"/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ind w:left="0" w:firstLine="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BB6E6F" w14:textId="77777777" w:rsidR="00303684" w:rsidRPr="00175275" w:rsidRDefault="00303684" w:rsidP="0017527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C0F548" w14:textId="77777777" w:rsidR="007E7356" w:rsidRDefault="007E735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6AE4971" w14:textId="77777777" w:rsidR="00AD7D65" w:rsidRDefault="000028E1" w:rsidP="00AD7D65">
      <w:pPr>
        <w:pStyle w:val="ListParagraph"/>
        <w:numPr>
          <w:ilvl w:val="0"/>
          <w:numId w:val="4"/>
        </w:num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6C14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5F3C44" w:rsidRPr="00A66C1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E74CE" w:rsidRPr="00A66C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66C14" w:rsidRPr="00A66C14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หลักเกณฑ์การติดตั้งและบำรุงรักษาโครงข่ายท่อร้อยสายใต้ดินโทรคมนาคม</w:t>
      </w:r>
      <w:r w:rsidR="00AD7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ซึ่งประกอบไปด้วย</w:t>
      </w:r>
    </w:p>
    <w:p w14:paraId="63E74660" w14:textId="77777777" w:rsidR="00B710B8" w:rsidRDefault="00B710B8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10B8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มาตรฐานการสร้างโครงข่ายท่อร้อยสายสื่อสาร</w:t>
      </w:r>
    </w:p>
    <w:p w14:paraId="16CB2332" w14:textId="085299E9" w:rsidR="00AD7D65" w:rsidRDefault="00E832D0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กระบวนการขออนุญาตติดตั้งสารสื่อสารในท่อร้อยสายสื่อสาร</w:t>
      </w:r>
    </w:p>
    <w:p w14:paraId="0A11F070" w14:textId="21CB8EB6" w:rsidR="00AD7D65" w:rsidRDefault="00AD7D65" w:rsidP="00AD7D65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</w:t>
      </w:r>
      <w:r w:rsidR="0081762E">
        <w:rPr>
          <w:rFonts w:ascii="TH SarabunPSK" w:hAnsi="TH SarabunPSK" w:cs="TH SarabunPSK" w:hint="cs"/>
          <w:b/>
          <w:bCs/>
          <w:sz w:val="32"/>
          <w:szCs w:val="32"/>
          <w:cs/>
        </w:rPr>
        <w:t>สายสื่อสารและอุปกรณ์โทรคมนาคมในท่อร้อยสายสื่อสาร</w:t>
      </w:r>
    </w:p>
    <w:p w14:paraId="6D302459" w14:textId="77777777" w:rsidR="00AD28EF" w:rsidRDefault="000846DA" w:rsidP="00AD28EF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46DA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มาตรฐานการติดตั้งโครงข่ายโทรคมนาคมในท่อร้อยสายสื่อสาร</w:t>
      </w:r>
    </w:p>
    <w:p w14:paraId="79421047" w14:textId="77777777" w:rsidR="00AD28EF" w:rsidRDefault="00AD28EF" w:rsidP="00AD28EF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28E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มาตรฐานการบำรุงรักษาโครงข่ายท่อร้อยสายสื่อสาร และโครงข่ายโทรคมนาคมในท่อร้อยสายสื่อสาร</w:t>
      </w:r>
    </w:p>
    <w:p w14:paraId="4EC6169D" w14:textId="6AEF4BF6" w:rsidR="009C53DA" w:rsidRPr="00AD28EF" w:rsidRDefault="009C53DA" w:rsidP="00AD28EF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4909"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4909"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4909"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4909" w:rsidRPr="00AD28E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1E1F35" w14:textId="77777777" w:rsidR="00C02909" w:rsidRDefault="00C02909" w:rsidP="00D14909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2416D1EB" w14:textId="17C1618A" w:rsidR="00DB0B91" w:rsidRPr="00FD34F0" w:rsidRDefault="00A568F3" w:rsidP="00FD34F0">
      <w:pPr>
        <w:pStyle w:val="ListParagraph"/>
        <w:numPr>
          <w:ilvl w:val="0"/>
          <w:numId w:val="4"/>
        </w:numPr>
        <w:tabs>
          <w:tab w:val="right" w:pos="3402"/>
          <w:tab w:val="right" w:pos="5670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4F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กรอบมาตรฐานการคำนวณอัตราและราคาค่าติดตั้งสายสื่อสาร อัตราค่ารื้อถอนสายสื่อสาร อุปกรณ์โทรคมนาคมแขวนอากาศ </w:t>
      </w:r>
      <w:r w:rsidR="00FD34F0" w:rsidRPr="00FD34F0">
        <w:rPr>
          <w:rFonts w:ascii="TH SarabunPSK" w:hAnsi="TH SarabunPSK" w:cs="TH SarabunPSK" w:hint="cs"/>
          <w:b/>
          <w:bCs/>
          <w:sz w:val="32"/>
          <w:szCs w:val="32"/>
          <w:cs/>
        </w:rPr>
        <w:t>ซึ่งประกอบไปด้วย</w:t>
      </w:r>
    </w:p>
    <w:p w14:paraId="70B9D351" w14:textId="77777777" w:rsidR="00BD1B4C" w:rsidRDefault="00645633" w:rsidP="00BD1B4C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5633">
        <w:rPr>
          <w:rFonts w:ascii="TH SarabunPSK" w:hAnsi="TH SarabunPSK" w:cs="TH SarabunPSK"/>
          <w:b/>
          <w:bCs/>
          <w:sz w:val="32"/>
          <w:szCs w:val="32"/>
          <w:cs/>
        </w:rPr>
        <w:t>กรอบมาตรฐานการคำนวณอัตราค่าติดตั้งและอัตราค่ารื้อถอนสายสื่อสาร และอุปกรณ์โทรคมนาคม</w:t>
      </w:r>
    </w:p>
    <w:p w14:paraId="4E880FD6" w14:textId="77777777" w:rsidR="00BD1B4C" w:rsidRDefault="00BD1B4C" w:rsidP="00BD1B4C">
      <w:pPr>
        <w:pStyle w:val="ListParagraph"/>
        <w:numPr>
          <w:ilvl w:val="0"/>
          <w:numId w:val="5"/>
        </w:numPr>
        <w:tabs>
          <w:tab w:val="left" w:pos="1260"/>
          <w:tab w:val="right" w:pos="3402"/>
          <w:tab w:val="right" w:pos="5670"/>
          <w:tab w:val="right" w:pos="8931"/>
        </w:tabs>
        <w:spacing w:after="0" w:line="240" w:lineRule="auto"/>
        <w:ind w:left="1170" w:hanging="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1B4C">
        <w:rPr>
          <w:rFonts w:ascii="TH SarabunPSK" w:hAnsi="TH SarabunPSK" w:cs="TH SarabunPSK"/>
          <w:b/>
          <w:bCs/>
          <w:sz w:val="32"/>
          <w:szCs w:val="32"/>
          <w:cs/>
        </w:rPr>
        <w:t>ผลการคำนวณอัตราค่าติดตั้งและอัตราค่ารื้อถอนสายสื่อสาร และอุปกรณ์โทรคมนาคม</w:t>
      </w:r>
    </w:p>
    <w:p w14:paraId="733FF33F" w14:textId="23ECCD2D" w:rsidR="00C02909" w:rsidRPr="00BD1B4C" w:rsidRDefault="00C02909" w:rsidP="00BD1B4C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1B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42D69D" w14:textId="71E70646" w:rsidR="00DB0B91" w:rsidRDefault="00DB0B91" w:rsidP="00C02909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C53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3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3D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3D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A587A0" w14:textId="77777777" w:rsidR="00DB0B91" w:rsidRDefault="00DB0B91" w:rsidP="00C02909">
      <w:pPr>
        <w:tabs>
          <w:tab w:val="left" w:pos="851"/>
          <w:tab w:val="right" w:pos="3402"/>
          <w:tab w:val="right" w:pos="5670"/>
          <w:tab w:val="righ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0EED9AB" w14:textId="0F5AF3F9" w:rsidR="00DB0B91" w:rsidRDefault="00DB0B91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B0B91" w:rsidSect="00D14909">
      <w:footerReference w:type="default" r:id="rId7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BC1BC" w14:textId="77777777" w:rsidR="00AC3B0B" w:rsidRDefault="00AC3B0B" w:rsidP="007E7356">
      <w:pPr>
        <w:spacing w:after="0" w:line="240" w:lineRule="auto"/>
      </w:pPr>
      <w:r>
        <w:separator/>
      </w:r>
    </w:p>
  </w:endnote>
  <w:endnote w:type="continuationSeparator" w:id="0">
    <w:p w14:paraId="511181D7" w14:textId="77777777" w:rsidR="00AC3B0B" w:rsidRDefault="00AC3B0B" w:rsidP="007E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04921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40D857F6" w14:textId="77777777" w:rsidR="007E7356" w:rsidRDefault="007E7356">
        <w:pPr>
          <w:pStyle w:val="Footer"/>
          <w:jc w:val="center"/>
        </w:pPr>
      </w:p>
      <w:p w14:paraId="210BA2BE" w14:textId="02C0FDE1" w:rsidR="007E7356" w:rsidRPr="007E7356" w:rsidRDefault="007E7356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7E7356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7E7356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7E7356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7834FF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7E7356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4AB9AC51" w14:textId="77777777" w:rsidR="007E7356" w:rsidRDefault="007E7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3156B" w14:textId="77777777" w:rsidR="00AC3B0B" w:rsidRDefault="00AC3B0B" w:rsidP="007E7356">
      <w:pPr>
        <w:spacing w:after="0" w:line="240" w:lineRule="auto"/>
      </w:pPr>
      <w:r>
        <w:separator/>
      </w:r>
    </w:p>
  </w:footnote>
  <w:footnote w:type="continuationSeparator" w:id="0">
    <w:p w14:paraId="2B3BADD0" w14:textId="77777777" w:rsidR="00AC3B0B" w:rsidRDefault="00AC3B0B" w:rsidP="007E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7F1"/>
    <w:multiLevelType w:val="hybridMultilevel"/>
    <w:tmpl w:val="41A6EDB4"/>
    <w:lvl w:ilvl="0" w:tplc="287ED442">
      <w:start w:val="1"/>
      <w:numFmt w:val="bullet"/>
      <w:lvlText w:val="n"/>
      <w:lvlJc w:val="left"/>
      <w:pPr>
        <w:ind w:left="1081" w:hanging="360"/>
      </w:pPr>
      <w:rPr>
        <w:rFonts w:ascii="Wingdings" w:hAnsi="Wingdings" w:hint="default"/>
        <w:color w:val="00337F"/>
        <w:sz w:val="16"/>
        <w:szCs w:val="1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5CDA4F50"/>
    <w:multiLevelType w:val="hybridMultilevel"/>
    <w:tmpl w:val="58F2AC66"/>
    <w:lvl w:ilvl="0" w:tplc="E6FC0A4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454411C"/>
    <w:multiLevelType w:val="hybridMultilevel"/>
    <w:tmpl w:val="8E8ADD32"/>
    <w:lvl w:ilvl="0" w:tplc="B066B89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0B48DAC">
      <w:start w:val="1"/>
      <w:numFmt w:val="thaiNumbers"/>
      <w:lvlText w:val="๓.%2"/>
      <w:lvlJc w:val="left"/>
      <w:pPr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0D2A"/>
    <w:multiLevelType w:val="hybridMultilevel"/>
    <w:tmpl w:val="81E22D0A"/>
    <w:lvl w:ilvl="0" w:tplc="B08EE7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color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6AB8"/>
    <w:multiLevelType w:val="hybridMultilevel"/>
    <w:tmpl w:val="3D0EC7D0"/>
    <w:lvl w:ilvl="0" w:tplc="B066B89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0CE44C0">
      <w:start w:val="1"/>
      <w:numFmt w:val="thaiNumbers"/>
      <w:lvlText w:val="๒.%2"/>
      <w:lvlJc w:val="left"/>
      <w:pPr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0B"/>
    <w:rsid w:val="000028E1"/>
    <w:rsid w:val="00076528"/>
    <w:rsid w:val="000846DA"/>
    <w:rsid w:val="00094B44"/>
    <w:rsid w:val="00097499"/>
    <w:rsid w:val="00097DB3"/>
    <w:rsid w:val="0012490B"/>
    <w:rsid w:val="00144DA5"/>
    <w:rsid w:val="00151AD0"/>
    <w:rsid w:val="00152E94"/>
    <w:rsid w:val="00165197"/>
    <w:rsid w:val="00175275"/>
    <w:rsid w:val="001B438E"/>
    <w:rsid w:val="00225671"/>
    <w:rsid w:val="0022681E"/>
    <w:rsid w:val="002C3839"/>
    <w:rsid w:val="00303684"/>
    <w:rsid w:val="003279FC"/>
    <w:rsid w:val="00333D73"/>
    <w:rsid w:val="00335490"/>
    <w:rsid w:val="003473E4"/>
    <w:rsid w:val="003563D0"/>
    <w:rsid w:val="003A32BD"/>
    <w:rsid w:val="003E2778"/>
    <w:rsid w:val="0046571B"/>
    <w:rsid w:val="004B29F3"/>
    <w:rsid w:val="0053533D"/>
    <w:rsid w:val="00560CF0"/>
    <w:rsid w:val="005A0909"/>
    <w:rsid w:val="005A7D99"/>
    <w:rsid w:val="005B198C"/>
    <w:rsid w:val="005F3C44"/>
    <w:rsid w:val="00645633"/>
    <w:rsid w:val="00675F2F"/>
    <w:rsid w:val="00696DDB"/>
    <w:rsid w:val="006A5FFD"/>
    <w:rsid w:val="006B55D2"/>
    <w:rsid w:val="00727532"/>
    <w:rsid w:val="00731345"/>
    <w:rsid w:val="007834FF"/>
    <w:rsid w:val="00785835"/>
    <w:rsid w:val="007A3683"/>
    <w:rsid w:val="007C79AA"/>
    <w:rsid w:val="007E7356"/>
    <w:rsid w:val="007F0407"/>
    <w:rsid w:val="0081762E"/>
    <w:rsid w:val="008311F5"/>
    <w:rsid w:val="00864ECF"/>
    <w:rsid w:val="00895CAB"/>
    <w:rsid w:val="008B1CBE"/>
    <w:rsid w:val="008C1E44"/>
    <w:rsid w:val="008C3024"/>
    <w:rsid w:val="00981F75"/>
    <w:rsid w:val="009A156E"/>
    <w:rsid w:val="009C19A4"/>
    <w:rsid w:val="009C53DA"/>
    <w:rsid w:val="009D0C18"/>
    <w:rsid w:val="00A06E8B"/>
    <w:rsid w:val="00A47817"/>
    <w:rsid w:val="00A568F3"/>
    <w:rsid w:val="00A66C14"/>
    <w:rsid w:val="00A724CB"/>
    <w:rsid w:val="00A825D2"/>
    <w:rsid w:val="00AC3B0B"/>
    <w:rsid w:val="00AD28EF"/>
    <w:rsid w:val="00AD7D65"/>
    <w:rsid w:val="00AF0BB1"/>
    <w:rsid w:val="00AF39A2"/>
    <w:rsid w:val="00AF5F0F"/>
    <w:rsid w:val="00B25618"/>
    <w:rsid w:val="00B4737D"/>
    <w:rsid w:val="00B710B8"/>
    <w:rsid w:val="00B738B5"/>
    <w:rsid w:val="00B9128F"/>
    <w:rsid w:val="00B9491C"/>
    <w:rsid w:val="00BB763D"/>
    <w:rsid w:val="00BD1B4C"/>
    <w:rsid w:val="00C02909"/>
    <w:rsid w:val="00C15050"/>
    <w:rsid w:val="00C91407"/>
    <w:rsid w:val="00CE74CE"/>
    <w:rsid w:val="00D03EAF"/>
    <w:rsid w:val="00D14909"/>
    <w:rsid w:val="00D4263B"/>
    <w:rsid w:val="00D54B6C"/>
    <w:rsid w:val="00DB0B91"/>
    <w:rsid w:val="00DC3159"/>
    <w:rsid w:val="00E6245B"/>
    <w:rsid w:val="00E832D0"/>
    <w:rsid w:val="00E93A66"/>
    <w:rsid w:val="00EA40A5"/>
    <w:rsid w:val="00EE3DBC"/>
    <w:rsid w:val="00EE5CB5"/>
    <w:rsid w:val="00FB0C06"/>
    <w:rsid w:val="00FD18FF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1684"/>
  <w15:docId w15:val="{B816EA60-39D5-42EE-801D-4CA0E0F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4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5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B0C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53D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4B29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29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56"/>
  </w:style>
  <w:style w:type="paragraph" w:styleId="Footer">
    <w:name w:val="footer"/>
    <w:basedOn w:val="Normal"/>
    <w:link w:val="FooterChar"/>
    <w:uiPriority w:val="99"/>
    <w:unhideWhenUsed/>
    <w:rsid w:val="007E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ปวรงค์ พิบูลรัตน์</dc:creator>
  <cp:lastModifiedBy>ชุตานันท์ คำแสง</cp:lastModifiedBy>
  <cp:revision>2</cp:revision>
  <cp:lastPrinted>2020-10-29T05:05:00Z</cp:lastPrinted>
  <dcterms:created xsi:type="dcterms:W3CDTF">2022-10-18T04:26:00Z</dcterms:created>
  <dcterms:modified xsi:type="dcterms:W3CDTF">2022-10-18T04:26:00Z</dcterms:modified>
</cp:coreProperties>
</file>