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5085" w14:textId="77777777" w:rsidR="00214ADD" w:rsidRPr="00A11DC6" w:rsidRDefault="00214ADD" w:rsidP="00214ADD">
      <w:pPr>
        <w:spacing w:line="240" w:lineRule="auto"/>
        <w:ind w:left="1260" w:hanging="126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3072"/>
      </w:tblGrid>
      <w:tr w:rsidR="00214ADD" w:rsidRPr="00A11DC6" w14:paraId="173B2C30" w14:textId="77777777" w:rsidTr="00214ADD">
        <w:trPr>
          <w:trHeight w:val="176"/>
        </w:trPr>
        <w:tc>
          <w:tcPr>
            <w:tcW w:w="1702" w:type="dxa"/>
          </w:tcPr>
          <w:p w14:paraId="6F4CC8F1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39808" behindDoc="0" locked="0" layoutInCell="1" allowOverlap="1" wp14:anchorId="79D77642" wp14:editId="59E0AED9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32685</wp:posOffset>
                  </wp:positionV>
                  <wp:extent cx="619041" cy="1061049"/>
                  <wp:effectExtent l="19050" t="0" r="0" b="0"/>
                  <wp:wrapNone/>
                  <wp:docPr id="11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41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C5C274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1D48E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3FB2A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76135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2" w:type="dxa"/>
            <w:vAlign w:val="center"/>
          </w:tcPr>
          <w:p w14:paraId="038AE943" w14:textId="77777777" w:rsidR="00507BF6" w:rsidRDefault="00214ADD" w:rsidP="00214ADD">
            <w:pPr>
              <w:spacing w:line="240" w:lineRule="auto"/>
              <w:ind w:left="1260" w:hanging="12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แบบแสดงความคิดเห็นสาธารณะต่อ  </w:t>
            </w:r>
          </w:p>
          <w:p w14:paraId="71E91E45" w14:textId="52CFA8C8" w:rsidR="00214ADD" w:rsidRPr="00A11DC6" w:rsidRDefault="00214ADD" w:rsidP="00214ADD">
            <w:pPr>
              <w:spacing w:line="240" w:lineRule="auto"/>
              <w:ind w:left="1260" w:hanging="12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ร่างประกาศ กสทช. เรื่อง </w:t>
            </w:r>
            <w:r w:rsidR="00507BF6" w:rsidRPr="00507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หลักเกณฑ์ป้องกันการรบกวนการใช้คลื่นความถี่ของสถานีวิทยุกระจายเสียงต่อกิจการวิทยุการบิน</w:t>
            </w:r>
          </w:p>
        </w:tc>
      </w:tr>
    </w:tbl>
    <w:p w14:paraId="541AEF4C" w14:textId="77777777" w:rsidR="00214ADD" w:rsidRPr="00A11DC6" w:rsidRDefault="00214ADD" w:rsidP="00214ADD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5B29DA" w14:textId="77777777" w:rsidR="00214ADD" w:rsidRPr="00A11DC6" w:rsidRDefault="00214ADD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ข้อมูลผู้แสดงความคิดเห็น</w:t>
      </w: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513"/>
      </w:tblGrid>
      <w:tr w:rsidR="00214ADD" w:rsidRPr="00A11DC6" w14:paraId="15A59A96" w14:textId="77777777" w:rsidTr="00214ADD">
        <w:trPr>
          <w:trHeight w:val="176"/>
        </w:trPr>
        <w:tc>
          <w:tcPr>
            <w:tcW w:w="3261" w:type="dxa"/>
          </w:tcPr>
          <w:p w14:paraId="4C61519B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1513" w:type="dxa"/>
          </w:tcPr>
          <w:p w14:paraId="4C84971A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464E87D6" w14:textId="77777777" w:rsidTr="00214ADD">
        <w:trPr>
          <w:trHeight w:val="176"/>
        </w:trPr>
        <w:tc>
          <w:tcPr>
            <w:tcW w:w="3261" w:type="dxa"/>
          </w:tcPr>
          <w:p w14:paraId="0D2833AD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สกุล </w:t>
            </w:r>
          </w:p>
        </w:tc>
        <w:tc>
          <w:tcPr>
            <w:tcW w:w="11513" w:type="dxa"/>
          </w:tcPr>
          <w:p w14:paraId="5A533CC0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169A69FF" w14:textId="77777777" w:rsidTr="00214ADD">
        <w:trPr>
          <w:trHeight w:val="176"/>
        </w:trPr>
        <w:tc>
          <w:tcPr>
            <w:tcW w:w="3261" w:type="dxa"/>
          </w:tcPr>
          <w:p w14:paraId="4DBE00C5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</w:t>
            </w:r>
          </w:p>
        </w:tc>
        <w:tc>
          <w:tcPr>
            <w:tcW w:w="11513" w:type="dxa"/>
          </w:tcPr>
          <w:p w14:paraId="0D307237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3BE83439" w14:textId="77777777" w:rsidTr="00214ADD">
        <w:trPr>
          <w:trHeight w:val="176"/>
        </w:trPr>
        <w:tc>
          <w:tcPr>
            <w:tcW w:w="3261" w:type="dxa"/>
          </w:tcPr>
          <w:p w14:paraId="3CE11016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ที่อยู่ </w:t>
            </w:r>
          </w:p>
        </w:tc>
        <w:tc>
          <w:tcPr>
            <w:tcW w:w="11513" w:type="dxa"/>
          </w:tcPr>
          <w:p w14:paraId="2132FB87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50B7A4A3" w14:textId="77777777" w:rsidTr="00214ADD">
        <w:trPr>
          <w:trHeight w:val="176"/>
        </w:trPr>
        <w:tc>
          <w:tcPr>
            <w:tcW w:w="3261" w:type="dxa"/>
          </w:tcPr>
          <w:p w14:paraId="562841CD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11513" w:type="dxa"/>
          </w:tcPr>
          <w:p w14:paraId="6171402B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1D226909" w14:textId="77777777" w:rsidTr="00214ADD">
        <w:trPr>
          <w:trHeight w:val="176"/>
        </w:trPr>
        <w:tc>
          <w:tcPr>
            <w:tcW w:w="3261" w:type="dxa"/>
          </w:tcPr>
          <w:p w14:paraId="3033D416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โทรสาร </w:t>
            </w:r>
          </w:p>
        </w:tc>
        <w:tc>
          <w:tcPr>
            <w:tcW w:w="11513" w:type="dxa"/>
          </w:tcPr>
          <w:p w14:paraId="4F5C25C9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3699BAAB" w14:textId="77777777" w:rsidTr="00214ADD">
        <w:trPr>
          <w:trHeight w:val="176"/>
        </w:trPr>
        <w:tc>
          <w:tcPr>
            <w:tcW w:w="3261" w:type="dxa"/>
          </w:tcPr>
          <w:p w14:paraId="4C245004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513" w:type="dxa"/>
          </w:tcPr>
          <w:p w14:paraId="281E89D0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9AFE40" w14:textId="77777777" w:rsidR="00214ADD" w:rsidRPr="00A11DC6" w:rsidRDefault="00214ADD" w:rsidP="00214ADD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IT๙" w:hAnsi="TH SarabunIT๙" w:cs="TH SarabunIT๙"/>
          <w:sz w:val="32"/>
          <w:szCs w:val="32"/>
        </w:rPr>
      </w:pPr>
    </w:p>
    <w:p w14:paraId="4F18A5B4" w14:textId="77777777" w:rsidR="00214ADD" w:rsidRPr="00A11DC6" w:rsidRDefault="00214ADD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ประเด็นรับฟังความคิดเห็น               </w:t>
      </w:r>
    </w:p>
    <w:tbl>
      <w:tblPr>
        <w:tblW w:w="1476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29"/>
        <w:gridCol w:w="4082"/>
        <w:gridCol w:w="29"/>
        <w:gridCol w:w="6381"/>
      </w:tblGrid>
      <w:tr w:rsidR="00214ADD" w:rsidRPr="0089514C" w14:paraId="39CBBBBD" w14:textId="77777777" w:rsidTr="00507BF6">
        <w:trPr>
          <w:tblHeader/>
        </w:trPr>
        <w:tc>
          <w:tcPr>
            <w:tcW w:w="4239" w:type="dxa"/>
            <w:tcBorders>
              <w:bottom w:val="single" w:sz="4" w:space="0" w:color="000000"/>
            </w:tcBorders>
            <w:shd w:val="clear" w:color="auto" w:fill="B8CCE4"/>
          </w:tcPr>
          <w:p w14:paraId="35798478" w14:textId="77777777" w:rsidR="00507BF6" w:rsidRPr="0089514C" w:rsidRDefault="00214ADD" w:rsidP="00FB310D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ร่างประกาศ กสทช. เรื่อง </w:t>
            </w:r>
          </w:p>
          <w:p w14:paraId="7F99DD07" w14:textId="51E7677A" w:rsidR="00214ADD" w:rsidRPr="0089514C" w:rsidRDefault="00507BF6" w:rsidP="00FB310D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หลักเกณฑ์ป้องกันรบกวนการใช้คลื่นความถี่ของสถานีวิทยุกระจายเสียงต่อกิจการวิทยุการบิน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4CC1524C" w14:textId="77777777" w:rsidR="00214ADD" w:rsidRPr="0089514C" w:rsidRDefault="00214ADD" w:rsidP="00507BF6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ความคิดเห็นสาธารณะ</w:t>
            </w:r>
          </w:p>
        </w:tc>
        <w:tc>
          <w:tcPr>
            <w:tcW w:w="6410" w:type="dxa"/>
            <w:gridSpan w:val="2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2F7F1815" w14:textId="77777777" w:rsidR="00214ADD" w:rsidRPr="0089514C" w:rsidRDefault="00214ADD" w:rsidP="00507BF6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140E3" w:rsidRPr="0089514C" w14:paraId="025717C5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289D849" w14:textId="46C93B48" w:rsidR="007140E3" w:rsidRPr="0089514C" w:rsidRDefault="007140E3" w:rsidP="007140E3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ขอบข่าย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5D3B41E8" w14:textId="77777777" w:rsidR="007140E3" w:rsidRPr="0089514C" w:rsidRDefault="007140E3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55C55DF" w14:textId="77777777" w:rsidR="007140E3" w:rsidRPr="0089514C" w:rsidRDefault="007140E3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ADD" w:rsidRPr="0089514C" w14:paraId="2AED006B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90093D0" w14:textId="77777777" w:rsidR="00550219" w:rsidRPr="00550219" w:rsidRDefault="00550219" w:rsidP="00550219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โดยที่เป็นการสมควรกำหนดหลักเกณฑ์ป้องกันการรบกวนการใช้คลื่นความถี่ของสถานีวิทยุ กระจายเสียงต่อกิจการวิทยุการบิน ให้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สถานีวิทยุกระจายเสียงในระบบเอฟเอ็มที่ได้รับอนุญาตให้ใช้คลื่นความถี่ถือปฏิบัติ เพื่อให้การใช้คลื่นความถี่เป็นไปอย่างมีประสิทธิภาพ โดยคำนึงถึงผลกระทบต่อความปลอดภัยในชีวิต ร่างกาย และทรัพย์สินของประชาชน ตลอดจนความมั่นคงของรัฐและความปลอดภัยสาธารณะ  </w:t>
            </w:r>
          </w:p>
          <w:p w14:paraId="46335819" w14:textId="4F5420B7" w:rsidR="00550219" w:rsidRPr="00550219" w:rsidRDefault="00550219" w:rsidP="00550219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อาศัยอำนาจตามความในมาตรา ๒๗ (๔)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ซึ่งแก้ไขเพิ่มเติมโดยพระราชบัญญัติองค์กรจัดสรรคลื่นความถี่และกำกับการประ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กอบกิจการวิทยุกระจายเสียง 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วิทยุโทรทัศน์ และกิจการโทรคมนาคม (ฉบับที่ ๒) พ.ศ. ๒๕๖๐ มาตรา ๒๗ (๕) (๑๐) และ (๒๔) และมาตรา ๘๑ 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๒๕๕๓ ประกอบกับมาตรา ๑๑ แห่งพระราชบัญญัติวิทยุคมนาคม พ.ศ. ๒๔๙๘ ซึ่งแก้ไขเพิ่มเติมโดยพระราชบัญญัติวิทยุคมนาคม (ฉบับที่ ๓) พ.ศ. ๒๕๓๕ คณะกรรมการกิจการ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กระจายเสียง กิจการโทรทัศน์ และกิจการโทรคมนาคมแห่งชาติ จึงออกประกาศไว้ ดังต่อไปนี้</w:t>
            </w:r>
          </w:p>
          <w:p w14:paraId="3AC78023" w14:textId="3783CCB2" w:rsidR="00550219" w:rsidRPr="00550219" w:rsidRDefault="00550219" w:rsidP="00550219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๑ 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ประกาศนี้ให้ใช้บังคับตั้งแต่วันถัดจากวันประกาศในราชกิจจานุเบกษาเป็นต้นไป</w:t>
            </w:r>
          </w:p>
          <w:p w14:paraId="128B9C61" w14:textId="6C96F621" w:rsidR="00550219" w:rsidRPr="00550219" w:rsidRDefault="00550219" w:rsidP="00550219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๒ 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ให้ยกเลิกประกาศคณะกรรมการกิจการกระจายเสียง กิจการโทรทัศน์ และกิจการโทรคมนาคมแห่งชาติ เรื่อง หลักเกณฑ์ป้องกันการรบกวนการใช้คลื่นความถี่ของสถานีวิทยุกระจายเสียงต่อกิจการวิทยุการบิน ลงวันที่ 4 พฤศจิกายน ๒๕64 </w:t>
            </w:r>
          </w:p>
          <w:p w14:paraId="781A2DC7" w14:textId="5A3FDE68" w:rsidR="00A84F68" w:rsidRPr="0089514C" w:rsidRDefault="00550219" w:rsidP="00550219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๓ </w:t>
            </w:r>
            <w:r w:rsidRPr="00550219">
              <w:rPr>
                <w:rFonts w:ascii="TH SarabunIT๙" w:hAnsi="TH SarabunIT๙" w:cs="TH SarabunIT๙"/>
                <w:sz w:val="32"/>
                <w:szCs w:val="32"/>
                <w:cs/>
              </w:rPr>
              <w:t>บรรดาประกาศ ระเบียบ ข้อบังคับ หรือคำสั่งอื่นใดในส่วนที่ได้กำหนดไว้แล้วในประกาศนี้ หรือซึ่งขัดหรือแย้งกับประกาศนี้ ให้ใช้ประกาศนี้แทน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1F5B16F8" w14:textId="77777777" w:rsidR="00214ADD" w:rsidRPr="0089514C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48CDC53" w14:textId="77777777" w:rsidR="00214ADD" w:rsidRPr="0089514C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ADD" w:rsidRPr="0089514C" w14:paraId="6AC8B77A" w14:textId="77777777" w:rsidTr="00214ADD">
        <w:trPr>
          <w:trHeight w:val="334"/>
        </w:trPr>
        <w:tc>
          <w:tcPr>
            <w:tcW w:w="14760" w:type="dxa"/>
            <w:gridSpan w:val="5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135DF69" w14:textId="6DBBDD93" w:rsidR="00214ADD" w:rsidRPr="0089514C" w:rsidRDefault="000477F9" w:rsidP="00030E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2) </w:t>
            </w:r>
            <w:r w:rsidR="00030E12"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นิยาม</w:t>
            </w:r>
          </w:p>
        </w:tc>
      </w:tr>
      <w:tr w:rsidR="00214ADD" w:rsidRPr="0089514C" w14:paraId="7BECACAF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7B322FF" w14:textId="77777777" w:rsidR="00030E12" w:rsidRPr="0089514C" w:rsidRDefault="00030E12" w:rsidP="00030E12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๔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ในประกาศนี้</w:t>
            </w:r>
          </w:p>
          <w:p w14:paraId="7739B93A" w14:textId="18474246" w:rsidR="00401585" w:rsidRPr="00B847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847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“พนักงานเจ้าหน้าที่” หมายความว่า พนักงานของสำนักงาน กสทช. ซึ่ง กสทช. แต่งตั้งให้ปฏิบัติหน้าที่ตามประกาศนี้ </w:t>
            </w:r>
          </w:p>
          <w:p w14:paraId="7C83EAC4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“ผู้รับใบอนุญาต” หมายความว่า ผู้ได้รับใบอนุญาตให้ใช้คลื่นความถี่สำหรับการประกอบกิจการวิทยุกระจายเสียงระบบเอฟเอ็ม </w:t>
            </w:r>
          </w:p>
          <w:p w14:paraId="6BD2556A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“สถานีวิทยุกระจายเสียง” หมายความว่า สถานที่ที่ใช้ติดตั้งสายอากาศของสถานีวิทยุ กระจายเสียงในระบบเอฟเอ็ม</w:t>
            </w:r>
          </w:p>
          <w:p w14:paraId="7F23B937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>“กิจการวิทยุการบิน” หมายความว่า กิจการวิทยุนำทางทางการบินและกิจการเคลื่อนที่ทางการบินในเส้นทางบินพาณิชย์ตามตารางกำหนดคลื่นความถี่แห่งชาติ</w:t>
            </w:r>
          </w:p>
          <w:p w14:paraId="188580F9" w14:textId="77777777" w:rsidR="00401585" w:rsidRPr="00D60809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“การแพร่แปลกปลอมของสถานีวิทยุกระจายเสียง” หมายความว่า การแพร่ที่ความถี่วิทยุใดๆ  ที่อยู่นอกเหนือแถบความถี่ที่จำเป็น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Necessary Bandwidth) 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และหมายความรวมถึงการแพร่ฮาร์มอนิก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Harmonic Emission) 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การแพร่พาราซิติก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Parasitic Emission) 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ผลจากการมอดูเลตระหว่างกัน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Intermodulation Product) 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และผลจากการแปลงความถี่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Frequency Conversion Product) 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แต่ไม่รวมถึงการแพร่นอกแถบ (</w:t>
            </w: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Out-of Band Emission) </w:t>
            </w:r>
          </w:p>
          <w:p w14:paraId="54B18C06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“พื้นที่ปลอดการรบกวนการใช้คลื่นความถี่” หมายความว่า พื้นที่ที่มีการติดตั้งระบบนำร่อน </w:t>
            </w: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401585">
              <w:rPr>
                <w:rFonts w:ascii="TH SarabunIT๙" w:hAnsi="TH SarabunIT๙" w:cs="TH SarabunIT๙"/>
                <w:sz w:val="32"/>
                <w:szCs w:val="32"/>
              </w:rPr>
              <w:t xml:space="preserve">Landing System) </w:t>
            </w: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และใช้คลื่นความถี่ในกิจการวิทยุการบิน โดยมีจุดพิกัดตามภาคผนวก ก ท้ายประกาศนี้ หรือตามที่สำนักงาน กสทช. กำหนดเพิ่มเติม</w:t>
            </w:r>
          </w:p>
          <w:p w14:paraId="3A55AB88" w14:textId="77777777" w:rsidR="00401585" w:rsidRPr="00D60809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6080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“เครื่องอำนวยความสะดวกในการเดินอากาศ” หมายความว่า เครื่องให้บริการที่จัดตั้งขึ้นเพื่ออำนวยความสะดวกในการเดินอากาศของอากาศยาน รวมตลอดถึงอาคาร สิ่งติดตั้งและอุปกรณ์ของเครื่องให้บริการนั้น โดยมีจุดพิกัดตามภาคผนวก ก ท้ายประกาศนี้ หรือตามที่สำนักงาน กสทช. กำหนดเพิ่มเติม </w:t>
            </w:r>
          </w:p>
          <w:p w14:paraId="03A242B9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>“สนามบิน” หมายความว่า พื้นที่ที่กำหนดไว้บนพื้นดินหรือน้ำหรือพื้นที่อื่นสำหรับใช้ทั้งหมดหรือแต่บางส่วนเพื่อการขึ้นลงหรือเคลื่อนไหวของอากาศยาน รวมตลอดถึงอาคาร สิ่งติดตั้งและอุปกรณ์ ซึ่งอยู่ภายในสนามบินนั้น โดยมีจุดพิกัดตามภาคผนวก ก ท้ายประกาศนี้ หรือตามที่สำนักงาน กสทช. กำหนดเพิ่มเติม</w:t>
            </w:r>
          </w:p>
          <w:p w14:paraId="02E65D2C" w14:textId="77777777" w:rsidR="00401585" w:rsidRPr="00401585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t>“รายงาน” หมายความว่า รายงานการแพร่แปลกปลอมของสถานีวิทยุกระจายเสียงตาม           ภาคผนวก ข ท้ายประกาศนี้</w:t>
            </w:r>
          </w:p>
          <w:p w14:paraId="39236981" w14:textId="5A9109AB" w:rsidR="00CC6D23" w:rsidRPr="0089514C" w:rsidRDefault="00401585" w:rsidP="00401585">
            <w:pPr>
              <w:autoSpaceDE w:val="0"/>
              <w:autoSpaceDN w:val="0"/>
              <w:adjustRightInd w:val="0"/>
              <w:spacing w:after="0" w:line="240" w:lineRule="auto"/>
              <w:ind w:left="20" w:firstLine="28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58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“อุปกรณ์การวัดและเฝ้าระวังสัญญาณรบกวน” หมายความว่า อุปกรณ์ที่ติดตั้งเพื่อวัดและ เฝ้าระวังสัญญาณรบกวนที่เกิดจากการแพร่แปลกปลอมของสถานีวิทยุกระจายเสียง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1E93556E" w14:textId="77777777" w:rsidR="00214ADD" w:rsidRPr="0089514C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5410F17" w14:textId="77777777" w:rsidR="00214ADD" w:rsidRPr="0089514C" w:rsidDel="0084674B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89514C" w14:paraId="263C6A37" w14:textId="77777777" w:rsidTr="00214ADD">
        <w:trPr>
          <w:trHeight w:val="328"/>
        </w:trPr>
        <w:tc>
          <w:tcPr>
            <w:tcW w:w="14760" w:type="dxa"/>
            <w:gridSpan w:val="5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1A9B2C8" w14:textId="30EAE9F4" w:rsidR="00214ADD" w:rsidRPr="0089514C" w:rsidRDefault="000477F9" w:rsidP="00E309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3)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การกำหนดเกณฑ์ของกำลังของการแพร่แปลกปลอมของสถานีวิทยุกระจายเสียง</w:t>
            </w:r>
          </w:p>
        </w:tc>
      </w:tr>
      <w:tr w:rsidR="00CC6D23" w:rsidRPr="0089514C" w14:paraId="0A0D8ADE" w14:textId="77777777" w:rsidTr="00CC6D23">
        <w:trPr>
          <w:trHeight w:val="328"/>
        </w:trPr>
        <w:tc>
          <w:tcPr>
            <w:tcW w:w="4268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A6AF356" w14:textId="6F9BBC90" w:rsidR="00CC6D23" w:rsidRPr="0089514C" w:rsidRDefault="00062130" w:rsidP="00062130">
            <w:pPr>
              <w:spacing w:after="0" w:line="240" w:lineRule="auto"/>
              <w:ind w:firstLine="30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๕ </w:t>
            </w:r>
            <w:r w:rsidR="00BF746E" w:rsidRPr="00BF746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ผู้รับใบอนุญาตมีหน้าที่ต้องป้องกันการรบกวนการใช้คลื่นความถี่ต่อกิจการวิทยุการบิน ดังนี้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405D314" w14:textId="77777777" w:rsidR="00CC6D23" w:rsidRPr="0089514C" w:rsidRDefault="00CC6D23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1007823" w14:textId="0A661CC9" w:rsidR="00CC6D23" w:rsidRPr="0089514C" w:rsidRDefault="00CC6D23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62130" w:rsidRPr="0089514C" w14:paraId="36F0C4A9" w14:textId="77777777" w:rsidTr="00CC6D23">
        <w:trPr>
          <w:trHeight w:val="328"/>
        </w:trPr>
        <w:tc>
          <w:tcPr>
            <w:tcW w:w="4268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FC63895" w14:textId="5369104B" w:rsidR="00062130" w:rsidRPr="00061316" w:rsidRDefault="00061316" w:rsidP="00BF746E">
            <w:pPr>
              <w:spacing w:after="0" w:line="240" w:lineRule="auto"/>
              <w:ind w:firstLine="73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สถานีวิทยุกระจายเสียงใดที่มีที่ตั้งอยู่ในบริเวณพื้นที่ปลอดการรบกวนการใช้คลื่นความถี่ของสนามบินต้องมีกำลังของการแพร่แปลกปลอมของสถานีวิทยุกระจายเสียงต่ำกว่ากำลังคลื่นพาห์ของสถานีวิทยุกระจายเสียงนั้นอย่างน้อย ๘๐ </w:t>
            </w:r>
            <w:r w:rsidRPr="00061316">
              <w:rPr>
                <w:rFonts w:ascii="TH SarabunIT๙" w:hAnsi="TH SarabunIT๙" w:cs="TH SarabunIT๙"/>
                <w:sz w:val="32"/>
                <w:szCs w:val="32"/>
              </w:rPr>
              <w:t>dBc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275B9F7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96C3317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62130" w:rsidRPr="0089514C" w14:paraId="4B664EF1" w14:textId="77777777" w:rsidTr="00CC6D23">
        <w:trPr>
          <w:trHeight w:val="328"/>
        </w:trPr>
        <w:tc>
          <w:tcPr>
            <w:tcW w:w="4268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42D6905" w14:textId="6DE0F86A" w:rsidR="00062130" w:rsidRPr="00061316" w:rsidRDefault="00061316" w:rsidP="00062130">
            <w:pPr>
              <w:spacing w:after="0" w:line="240" w:lineRule="auto"/>
              <w:ind w:firstLine="7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ถานีวิทยุกระจายเสียงใดที่มีที่ตั้งอยู่ภายในรัศมีตั้งแต่ศูนย์กิโลเมตรถึงห้าสิบกิโลเมตรจากจุดพิกัดสถานที่ตั้งเครื่องอำนวยความสะดวกในการเดินอากาศ ซึ่งมิใช่สถานีวิทยุกระจายเสียงตาม ข้อ ๕ (๑)  ต้องมีกำลังของการแพร่แปลกปลอมของสถานีวิทยุกระจายเสียงต่ำกว่ากำลังคลื่นพาห์ของสถานีวิทยุ กระจายเสียงนั้นอย่างน้อย ๗๕ </w:t>
            </w:r>
            <w:r w:rsidRPr="00061316">
              <w:rPr>
                <w:rFonts w:ascii="TH SarabunIT๙" w:hAnsi="TH SarabunIT๙" w:cs="TH SarabunIT๙"/>
                <w:sz w:val="32"/>
                <w:szCs w:val="32"/>
              </w:rPr>
              <w:t xml:space="preserve">dBc  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D22D069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BA2460D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62130" w:rsidRPr="0089514C" w14:paraId="609EBEE2" w14:textId="77777777" w:rsidTr="00CC6D23">
        <w:trPr>
          <w:trHeight w:val="328"/>
        </w:trPr>
        <w:tc>
          <w:tcPr>
            <w:tcW w:w="4268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484603E" w14:textId="411A8B0D" w:rsidR="00062130" w:rsidRPr="00061316" w:rsidRDefault="00061316" w:rsidP="00062130">
            <w:pPr>
              <w:spacing w:after="0" w:line="240" w:lineRule="auto"/>
              <w:ind w:firstLine="7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(๓) สถานีวิทยุกระจายเสียงใดที่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t>มิใช่สถานีวิทยุ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กระจายเสียงตามข้อ ๕ (๑) และ </w:t>
            </w: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t>ข้อ ๕ (๒) ต้องมีกำลังของการแพร่แปลกปลอมของสถานีวิทยุกระจายเสียงต่ำกว่ากำลังคล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ื่นพาห์ของสถานีวิทยุ</w:t>
            </w:r>
            <w:r w:rsidRPr="000613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กระจายเสียงนั้นอย่างน้อย ๗๐ </w:t>
            </w:r>
            <w:r w:rsidRPr="00061316">
              <w:rPr>
                <w:rFonts w:ascii="TH SarabunIT๙" w:hAnsi="TH SarabunIT๙" w:cs="TH SarabunIT๙"/>
                <w:sz w:val="32"/>
                <w:szCs w:val="32"/>
              </w:rPr>
              <w:t>dBc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56CF12F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1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F6D5691" w14:textId="77777777" w:rsidR="00062130" w:rsidRPr="0089514C" w:rsidRDefault="00062130" w:rsidP="00047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77F9" w:rsidRPr="0089514C" w14:paraId="1EBE5FC2" w14:textId="77777777" w:rsidTr="006716A0">
        <w:tc>
          <w:tcPr>
            <w:tcW w:w="14760" w:type="dxa"/>
            <w:gridSpan w:val="5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D6A369F" w14:textId="393A1E3F" w:rsidR="000477F9" w:rsidRPr="0089514C" w:rsidDel="0084674B" w:rsidRDefault="000477F9" w:rsidP="0070603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Pr="0070603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</w:t>
            </w:r>
            <w:r w:rsidR="00706038" w:rsidRPr="00706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และการกำกับต่อ</w:t>
            </w:r>
            <w:r w:rsidRPr="0070603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706038" w:rsidRPr="00706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ยื่นรายงาน</w:t>
            </w:r>
            <w:r w:rsidRPr="00706038">
              <w:rPr>
                <w:rFonts w:ascii="TH SarabunIT๙" w:hAnsi="TH SarabunIT๙" w:cs="TH SarabunIT๙"/>
                <w:sz w:val="32"/>
                <w:szCs w:val="32"/>
                <w:cs/>
              </w:rPr>
              <w:t>แพร่แปลกปลอมของสถานีวิทยุกระจายเสียง</w:t>
            </w:r>
            <w:r w:rsidR="008A6AF9" w:rsidRPr="00706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14ADD" w:rsidRPr="0089514C" w14:paraId="49F021C8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5D861E0" w14:textId="77777777" w:rsidR="00D910E4" w:rsidRPr="00D910E4" w:rsidRDefault="003A6769" w:rsidP="00D910E4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๖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910E4" w:rsidRPr="00D910E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ผู้รับใบอนุญาตที่มีที่ตั้งของสถานีวิทยุกระจายเสียงตามข้อ ๕ ต้องจัดทำรายงานสำหรับเครื่องส่งวิทยุกระจายเสียงหลักและเครื่องส่งวิทยุกระจายเสียงสำรอง (ถ้ามี) ทั้งนี้ กรณีเครื่องส่งวิทยุกระจายเสียงที่มีกำลังส่งของเครื่องส่งตั้งแต่ ๑ กิโลวัตต์ขึ้นไปต้องรับรองรายงานโดยผู้ได้รับใบอนุญาตประกอบวิชาชีพวิศวกรควบคุม สาขาวิศวกรรมไฟฟ้า แขนงไฟฟ้าสื่อสาร โดยยื่นเป็นหนังสือต่อสำนักงาน กสทช. ด้วยตนเองหรือทางไปรษณีย์ลงทะเบียนหรือช่องทางอื่นที่สำนักงาน กสทช. กำหนดภายในระยะเวลาที่สำนักงาน กสทช. กำหนดของทุกปี โดยให้ผู้รับใบอนุญาตได้รับการยกเว้นการยื่นแบบรายงานสำหรับปีแรกของการออกอากาศสถานีวิทยุกระจายเสียง นับแต่วันที่เริ่มได้รับ</w:t>
            </w:r>
            <w:r w:rsidR="00D910E4" w:rsidRPr="00D910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อนุญาตให้ประกอบกิจการกระจายเสียงตามพระราชบัญญัติการประกอบกิจการกระจายเสียงและกิจการโทรทัศน์ พ.ศ. ๒๕๕๑ </w:t>
            </w:r>
          </w:p>
          <w:p w14:paraId="092FC909" w14:textId="77777777" w:rsidR="00D910E4" w:rsidRPr="00D910E4" w:rsidRDefault="00D910E4" w:rsidP="00752B8F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0E4">
              <w:rPr>
                <w:rFonts w:ascii="TH SarabunIT๙" w:hAnsi="TH SarabunIT๙" w:cs="TH SarabunIT๙"/>
                <w:sz w:val="32"/>
                <w:szCs w:val="32"/>
                <w:cs/>
              </w:rPr>
              <w:t>หากผู้รับใบอนุญาตไม่สามารถยื่นรายงานได้ภายในระยะเวลาตามวรรคหนึ่ง ผู้รับใบอนุญาตจะต้องมีหน้าที่ดำเนินการตามกรณี ดังนี้</w:t>
            </w:r>
          </w:p>
          <w:p w14:paraId="09401F16" w14:textId="77777777" w:rsidR="00D910E4" w:rsidRPr="00D910E4" w:rsidRDefault="00D910E4" w:rsidP="00752B8F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0E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D91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กรณีผู้รับใบอนุญาตไม่ได้ยื่นรายงานเนื่องจากสถานีวิทยุกระจายเสียงไม่สามารถออกอากาศได้ ให้ผู้รับใบอนุญาตมีหนังสือแจ้งเหตุผลแก่สำนักงาน กสทช. ภายในระยะเวลา           ตามวรรคหนึ่งและเมื่อสถานีวิทยุกระจายเสียงสามารถออกอากาศได้ให้มีหนังสือแจ้งภายใน ๗ วัน นับแต่วันที่สามารถออกอากาศได้ ทั้งนี้ ให้ยื่นรายงานภายใน ๖๐ วัน นับแต่วันที่สามารถออกอากาศได้ </w:t>
            </w:r>
          </w:p>
          <w:p w14:paraId="232D5869" w14:textId="0BB31F61" w:rsidR="000409DA" w:rsidRPr="0089514C" w:rsidRDefault="00D910E4" w:rsidP="00752B8F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0E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910E4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กรณีผู้รับใบอนุญาตไม่ได้ยื่นรายงานโดยไม่มีหนังสือแจ้งเหตุผลแก่สำนักงาน กสทช. ทราบ ให้พนักงานเจ้าหน้าที่แจ้งเตือนให้ผู้รับใบอนุญาตดำเนินการยื่นรายงาน ภายใน ๙๐ วัน นับแต่วันที่ได้รับแจ้งเตือนผ่านจากเว็บไซต์หรือระบบสารสนเทศของสำนักงาน กสทช.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1DA573E9" w14:textId="77777777" w:rsidR="00214ADD" w:rsidRPr="0089514C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F5C7B39" w14:textId="77777777" w:rsidR="00214ADD" w:rsidRPr="0089514C" w:rsidDel="0084674B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3A6769" w:rsidRPr="0089514C" w14:paraId="533BAF86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A79E337" w14:textId="6504A134" w:rsidR="00E277B5" w:rsidRPr="00E277B5" w:rsidRDefault="003A6769" w:rsidP="00E277B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ข้อ ๗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277B5"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เมื่อผู้รับใบอนุญาตได้ยื่นรายงานแล้ว สามารถตรวจสอบผลการประเมินรายงาน    </w:t>
            </w:r>
            <w:r w:rsidR="00E27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277B5"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ได้จากเว็บไซต์หรือระบบสารสนเทศของสำนักงาน กสทช. ภายใน ๓๐ วัน นับแต่วันที่ยื่นรายงาน โดยแบ่งกรณี ดังนี้</w:t>
            </w:r>
          </w:p>
          <w:p w14:paraId="110EAAB2" w14:textId="77777777" w:rsidR="00E277B5" w:rsidRPr="00E277B5" w:rsidRDefault="00E277B5" w:rsidP="00E277B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(1) กรณีสถานีวิทยุกระจายเสียงมีกำลังของการแพร่แปลกปลอมเป็นไปตามข้อ 5 ให้ผู้รับใบอนุญาตรับทราบผลการยื่นรายงาน และกำหนดการยื่นครั้งถัดไป ผ่านเว็บไซต์หรือระบบสารสนเทศของสำนักงาน กสทช. ทั้งนี้ สำนักงาน กสทช. อาจมีการสุ่มตรวจสอบการแพร่แปลกปลอมของสถานีวิทยุกระจายเสียง</w:t>
            </w:r>
          </w:p>
          <w:p w14:paraId="7AB72FD9" w14:textId="77777777" w:rsidR="00E277B5" w:rsidRPr="00E277B5" w:rsidRDefault="00E277B5" w:rsidP="00E277B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(2) กรณีสถานีวิทยุกระจายเสียงมีกำลังของการแพร่แปลกปลอมไม่เป็นไปตามข้อ ๕ ให้ผู้รับใบอนุญาตดำเนินการแก้ไขปรับปรุงให้แล้วเสร็จพร้อมยื่นรายงานใหม่ภายใน ๖ เดือน นับแต่วันที่ยื่นรายงานตามข้อ ๖ วรรคหนึ่ง </w:t>
            </w:r>
          </w:p>
          <w:p w14:paraId="131135A8" w14:textId="7DA93B47" w:rsidR="003A6769" w:rsidRPr="0089514C" w:rsidRDefault="00E277B5" w:rsidP="00E277B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</w:t>
            </w: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(๓) กรณีที่ผู้รับใบอนุญาตยื่นรายงานแล้วข้อมูลหรือเอกสารประกอบไม่ถูกต้องครบถ้วนหรือไม่ชัดเจน ให้พนักงานเจ้าหน้าที่แจ้งผู้รับใบอนุญาตดำเนินการปรับปรุงแก้ไขรายงาน และยื่นรายงานฉบับที่ปรับปรุงแก้ไขแล้ว ภายใน </w:t>
            </w:r>
            <w:r w:rsidRPr="00E27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๙๐ วัน นับแต่วันที่ได้รับแจ้งเตือนผ่านจากเว็บไซต์หรือระบบสารสนเทศของสำนักงาน กสทช.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16442748" w14:textId="77777777" w:rsidR="003A6769" w:rsidRPr="0089514C" w:rsidRDefault="003A6769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FA39FF1" w14:textId="77777777" w:rsidR="003A6769" w:rsidRPr="0089514C" w:rsidDel="0084674B" w:rsidRDefault="003A6769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96276B" w:rsidRPr="0089514C" w14:paraId="6286466E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2CC03A3B" w14:textId="03929036" w:rsidR="0096276B" w:rsidRPr="0096276B" w:rsidRDefault="0096276B" w:rsidP="0096276B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627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 ๘ </w:t>
            </w:r>
            <w:r w:rsidRPr="009627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ab/>
              <w:t>ในกรณีที่ปรากฏแก่พนักงานเจ้าหน้าที่ว่าผู้รับใบอนุญาตฝ่าฝืนหรือไม่ปฏิบัติตามข้อ ๖ (๑) (๒) และ ตามข้อ ๗ (๒) (๓) ให้พนักงานเจ้าหน้าที่มีอำนาจสั่งให้พักหรือหยุดการให้บริการหรือระงับการออกอากาศของสถานีวิทยุกระจายเสียงจนกว่าผู้รับใบอนุญาตจะยื่นแบบรายงานดังกล่าวถูกต้องเรียบร้อย</w:t>
            </w:r>
          </w:p>
          <w:p w14:paraId="6586A73F" w14:textId="77777777" w:rsidR="0096276B" w:rsidRDefault="0096276B" w:rsidP="0096276B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276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ผู้รับใบอนุญาตตามวรรคหนึ่ง จะเริ่มออกอากาศสถานีวิทยุกระจายเสียงได้ต่อเมื่อได้ยื่นแบบรายงานถูกต้องเรียบร้อยแล้วและได้รับแจ้งให้สามารถออกอากาศได้ เว้นแต่กรณี ข้อ ๗ (๒) ที่จะต้องให้พนักงานเจ้าหน้าที่ดำเนินการตรวจสอบแล้วไม่ปรากฏการแพร่แปลกปลอมของสถานีวิทยุกระจายเสียงที่ก่อให้เกิดการรบกวนการใช้คลื่นความถี่ต่อกิจการวิทยุการบินก่อน จึงจะสามารถแจ้งให้ผู้รับใบอนุญาตสามารถออกอากาศได้</w:t>
            </w:r>
          </w:p>
          <w:p w14:paraId="0206D0F4" w14:textId="77777777" w:rsidR="0096276B" w:rsidRPr="0096276B" w:rsidRDefault="0096276B" w:rsidP="0096276B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ED06A" w14:textId="77777777" w:rsidR="0096276B" w:rsidRPr="0089514C" w:rsidRDefault="0096276B" w:rsidP="00E277B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808080"/>
            </w:tcBorders>
          </w:tcPr>
          <w:p w14:paraId="2C5E3A11" w14:textId="77777777" w:rsidR="0096276B" w:rsidRPr="0089514C" w:rsidRDefault="0096276B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6410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5E6638F" w14:textId="77777777" w:rsidR="0096276B" w:rsidRPr="0089514C" w:rsidDel="0084674B" w:rsidRDefault="0096276B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89514C" w:rsidRPr="0089514C" w14:paraId="243B0733" w14:textId="77777777" w:rsidTr="00CC6D23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27DA5" w14:textId="00766A2D" w:rsidR="0089514C" w:rsidRPr="0089514C" w:rsidDel="0084674B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5)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ออกอากาศของสถานีวิทยุกระจายเสียงมีการแพร่แปลกปลอมที่ก่อให้เกิดการรบกวนการใช้คลื่นความถี่ต่อกิจการวิทยุการบิน</w:t>
            </w:r>
          </w:p>
        </w:tc>
      </w:tr>
      <w:tr w:rsidR="00062130" w:rsidRPr="0089514C" w14:paraId="5A4CC969" w14:textId="77777777" w:rsidTr="00062130">
        <w:tc>
          <w:tcPr>
            <w:tcW w:w="4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C12D3" w14:textId="43465723" w:rsidR="00913F87" w:rsidRPr="00913F87" w:rsidRDefault="00913F87" w:rsidP="00913F87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๙ </w:t>
            </w: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ผู้รับใบอนุญาตจะต้องไม่ดำเนินการ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ใด</w:t>
            </w: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อันก่อให้เกิดการรบกวนการใช้คลื่นความถี่ต่อกิจการวิทยุการบิน </w:t>
            </w:r>
          </w:p>
          <w:p w14:paraId="495B02B7" w14:textId="6D99B196" w:rsidR="00913F87" w:rsidRPr="00913F87" w:rsidRDefault="00913F87" w:rsidP="00913F87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รณีที่การออกอากาศของสถานีวิทยุกระจายเสียงมีการแพร่แปลกปลอมที่ก่อให้เกิดการรบกวนการใช้คลื่นความถี่ต่อกิจการวิทยุการบิน ให้พนักงานเจ้าหน้าที่มีอำนาจสั่งให้ผู้รับใบอนุญาตดำเนินการ ดังนี้ </w:t>
            </w:r>
          </w:p>
          <w:p w14:paraId="43840D0F" w14:textId="77777777" w:rsidR="00913F87" w:rsidRPr="00913F87" w:rsidRDefault="00913F87" w:rsidP="00913F87">
            <w:pPr>
              <w:spacing w:after="0" w:line="240" w:lineRule="auto"/>
              <w:ind w:firstLine="90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พักหรือหยุดการให้บริการหรือระงับการออกอากาศของสถานีวิทยุกระจายเสียงดังกล่าวโดยทันที </w:t>
            </w:r>
          </w:p>
          <w:p w14:paraId="3BF5C57A" w14:textId="77777777" w:rsidR="00913F87" w:rsidRPr="00913F87" w:rsidRDefault="00913F87" w:rsidP="00913F87">
            <w:pPr>
              <w:spacing w:after="0" w:line="240" w:lineRule="auto"/>
              <w:ind w:firstLine="90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แก้ไขปรับปรุงมิให้มีการแพร่แปลกปลอมของสถานีวิทยุกระจายเสียงที่ก่อให้เกิดการรบกวนการใช้คลื่นความถี่ต่อกิจการวิทยุการบิน </w:t>
            </w:r>
          </w:p>
          <w:p w14:paraId="5EA5A8AB" w14:textId="77777777" w:rsidR="00913F87" w:rsidRPr="00913F87" w:rsidRDefault="00913F87" w:rsidP="00913F87">
            <w:pPr>
              <w:spacing w:after="0" w:line="240" w:lineRule="auto"/>
              <w:ind w:firstLine="90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ติดตั้งอุปกรณ์การวัดและเฝ้าระวังสัญญาณรบกวน ซึ่งสามารถตรวจสอบและรายงานบนระบบบริหารจัดการวัดการแพร่แปลกปลอมด้วยวิธี </w:t>
            </w:r>
            <w:r w:rsidRPr="00913F87">
              <w:rPr>
                <w:rFonts w:ascii="TH SarabunIT๙" w:hAnsi="TH SarabunIT๙" w:cs="TH SarabunIT๙"/>
                <w:sz w:val="32"/>
                <w:szCs w:val="32"/>
              </w:rPr>
              <w:t xml:space="preserve">Real-time Monitoring </w:t>
            </w: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 กสทช. ได้อย่างถูกต้อง</w:t>
            </w:r>
          </w:p>
          <w:p w14:paraId="14448FAD" w14:textId="77777777" w:rsidR="00913F87" w:rsidRPr="006724FB" w:rsidRDefault="00913F87" w:rsidP="00913F87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724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lastRenderedPageBreak/>
              <w:t>ผู้รับใบอนุญาตจะเริ่มออกอากาศสถานีวิทยุกระจายเสียงได้ต่อเมื่อแจ้งผลการดำเนินการตามข้อ ๙ (๒) และ ข้อ ๙ (๓) โดยพนักงานเจ้าหน้าที่ตรวจสอบแล้วไม่ปรากฏการแพร่แปลกปลอมของสถานีวิทยุกระจายเสียงที่ก่อให้เกิดการรบกวนการใช้คลื่นความถี่ต่อกิจการวิทยุการบิน และแจ้งให้ผู้รับใบอนุญาตสามารถออกอากาศได้</w:t>
            </w:r>
          </w:p>
          <w:p w14:paraId="000C9973" w14:textId="30BFCE7A" w:rsidR="00062130" w:rsidRPr="0089514C" w:rsidRDefault="00913F87" w:rsidP="00913F87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ผู้รับใบอนุญาตได้รับคำสั่งจากพนักงานเจ้าหน้าที่ตามวรรคสองแล้วฝ่าฝืนไม่ดำเนินการตามคำสั่งดังกล่าว พนักงานเจ้าหน้าที่จะใช้มาตรการบังคับทางปกครองต่อไป ทั้งนี้ หากการกระทำที่เป็นการฝ่าฝืนหรือไม่ปฏิบัติตามคำสั่งเป็นความผิดตามกฎหมายอื่น ผู้รับใบอนุญาตจะต</w:t>
            </w:r>
            <w:r w:rsidR="006724FB">
              <w:rPr>
                <w:rFonts w:ascii="TH SarabunIT๙" w:hAnsi="TH SarabunIT๙" w:cs="TH SarabunIT๙"/>
                <w:sz w:val="32"/>
                <w:szCs w:val="32"/>
                <w:cs/>
              </w:rPr>
              <w:t>้องรับโทษตามกฎหมายอื่น</w:t>
            </w:r>
            <w:r w:rsidRPr="00913F8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ที่เกี่ยวข้องด้วย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7940F" w14:textId="77777777" w:rsidR="00062130" w:rsidRPr="0089514C" w:rsidRDefault="00062130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B3FD5" w14:textId="0DD35911" w:rsidR="00062130" w:rsidRPr="0089514C" w:rsidRDefault="00062130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514C" w:rsidRPr="0089514C" w14:paraId="63B7EAFF" w14:textId="77777777" w:rsidTr="006716A0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23AD5" w14:textId="49645929" w:rsidR="0089514C" w:rsidRPr="0089514C" w:rsidDel="0084674B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กรณีการฝ่าฝืนหรือไม่ปฏิบัติตามหลักเกณฑ์หรือเงื่อนไขที่กำหนด</w:t>
            </w:r>
          </w:p>
        </w:tc>
      </w:tr>
      <w:tr w:rsidR="0089514C" w:rsidRPr="0089514C" w14:paraId="3A9AB8A4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E06E5" w14:textId="06DBAD48" w:rsidR="00A43D72" w:rsidRPr="00A43D72" w:rsidRDefault="00A43D72" w:rsidP="00A43D72">
            <w:pPr>
              <w:tabs>
                <w:tab w:val="left" w:pos="1042"/>
              </w:tabs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43D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 ๑๐</w:t>
            </w:r>
            <w:r w:rsidRPr="00A43D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 xml:space="preserve">กรณีที่ผู้รับใบอนุญาตฝ่าฝืน หรือไม่ปฏิบัติตามหลักเกณฑ์หรือเงื่อนไขที่กำหนดในประกาศนี้ กสทช. อาจสั่งให้ผู้รับใบอนุญาตระงับการกระทำที่ฝ่าฝืน แก้ไขปรับปรุง หรือปฏิบัติให้ถูกต้องเหมาะสมภายในระยะเวลาที่กำหนด หากฝ่าฝืนหรือไม่ปฏิบัติตามคำสั่งดังกล่าว กสทช.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A43D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จะใช้มาตรการบังคับทางปกครองต่อไป</w:t>
            </w:r>
          </w:p>
          <w:p w14:paraId="3575A829" w14:textId="15B6DC46" w:rsidR="0089514C" w:rsidRPr="0089514C" w:rsidRDefault="00A43D72" w:rsidP="00A43D72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43D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หากการกระทำที่เป็นการฝ่าฝืน หรือไม่ปฏิบัติตามประกาศนี้ เป็นความผิ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ดตามกฎหมายอื่น </w:t>
            </w:r>
            <w:r w:rsidRPr="00A43D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ผู้รับใบอนุญาตจะต้องรับโทษตามกฎหมายอื่นที่เกี่ยวข้องด้วย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10EE6" w14:textId="77777777" w:rsidR="0089514C" w:rsidRPr="0089514C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57DDF" w14:textId="77777777" w:rsidR="0089514C" w:rsidRPr="0089514C" w:rsidDel="0084674B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514C" w:rsidRPr="0089514C" w14:paraId="2EA9D36B" w14:textId="77777777" w:rsidTr="006716A0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0FAFF" w14:textId="2EBDDD64" w:rsidR="0089514C" w:rsidRPr="0089514C" w:rsidDel="0084674B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7) การให้ความร่วมมือกับพนักงานเจ้าหน้าที่ในการปฏิบัติหน้าที่ตรวจสอบการแพร่แปลกปลอมของสถานีวิทยุกระจายเสียง</w:t>
            </w:r>
          </w:p>
        </w:tc>
      </w:tr>
      <w:tr w:rsidR="0089514C" w:rsidRPr="0089514C" w14:paraId="7A8D79B8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56F2B" w14:textId="2B80DCEE" w:rsidR="00062130" w:rsidRPr="0089514C" w:rsidRDefault="00F4326B" w:rsidP="00142FCF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 ๑๑ </w:t>
            </w:r>
            <w:r w:rsidRPr="00F4326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ในการปฏิบัติหน้าที่ตรวจสอบการแพร่แปลกปลอมของสถานีวิทยุกระจายเสียง           เพื่อป้องกันการรบกวนการใช้คลื่นความถี่ต่อกิจการวิทยุการบิน ให้ผู้รับใบอนุญาตต้องอำนวยความสะดวกแก่พนักงานเจ้าหน้าที่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677F3" w14:textId="77777777" w:rsidR="0089514C" w:rsidRPr="0089514C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46904" w14:textId="77777777" w:rsidR="0089514C" w:rsidRPr="0089514C" w:rsidDel="0084674B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2FCF" w:rsidRPr="0089514C" w14:paraId="471B6ADC" w14:textId="77777777" w:rsidTr="00A20CE9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1870" w14:textId="68B62400" w:rsidR="00142FCF" w:rsidRPr="0089514C" w:rsidDel="0084674B" w:rsidRDefault="00142FCF" w:rsidP="00142FCF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บทเฉพาะกาล</w:t>
            </w:r>
          </w:p>
        </w:tc>
      </w:tr>
      <w:tr w:rsidR="004755F4" w:rsidRPr="0089514C" w14:paraId="65C8032B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15543" w14:textId="77777777" w:rsidR="004755F4" w:rsidRDefault="002979A6" w:rsidP="00142FCF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๑๒  </w:t>
            </w:r>
            <w:r w:rsidRPr="002979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ให้ผู้ทดลองออกอากาศของประกาศคณะกรรมการกิจการ กระจายเสียง กิจการโทรทัศน์ และกิจการโทรคมนาคมแห่งชาติ </w:t>
            </w:r>
            <w:r w:rsidR="00B44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979A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หลักเกณฑ์ว่าด้วยการทดลองออกอากาศวิทยุกระจายเสียงในระบบเอฟเอ็ม ลงวันที่ ๑๔ กุมภาพันธ์ ๒๕๖๕ มีหน้าที่ต้องป้องกัน</w:t>
            </w:r>
            <w:r w:rsidR="00B44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979A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บกวนการใช้คลื่นความถี่ของสถานีวิทยุกระจายเสียงต่อกิจการวิทยุการบินตามประกาศฉบับนี้โดยอนุโลม</w:t>
            </w:r>
          </w:p>
          <w:p w14:paraId="4EB0F80E" w14:textId="77777777" w:rsidR="00C6240B" w:rsidRDefault="00C6240B" w:rsidP="00142FCF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D056F" w14:textId="0F488399" w:rsidR="00C6240B" w:rsidRPr="0089514C" w:rsidRDefault="00C6240B" w:rsidP="00142FCF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639C2" w14:textId="77777777" w:rsidR="004755F4" w:rsidRPr="0089514C" w:rsidRDefault="004755F4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976C" w14:textId="77777777" w:rsidR="004755F4" w:rsidRPr="0089514C" w:rsidDel="0084674B" w:rsidRDefault="004755F4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514C" w:rsidRPr="0089514C" w14:paraId="736CC2FB" w14:textId="77777777" w:rsidTr="006716A0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A9B18" w14:textId="21C0FFC3" w:rsidR="0089514C" w:rsidRPr="0089514C" w:rsidDel="0084674B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ภาคผนวก ก พื้นที่ปลอดการรบกวนการใช้คลื่นความถี่ และสถานที่ตั้งเครื่องอำนวยความสะดวกในการเดินอากาศ</w:t>
            </w:r>
          </w:p>
        </w:tc>
      </w:tr>
      <w:tr w:rsidR="0089514C" w:rsidRPr="0089514C" w14:paraId="1DD9FFA9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52C57" w14:textId="77777777" w:rsidR="0089514C" w:rsidRPr="0089514C" w:rsidRDefault="0089514C" w:rsidP="0089514C">
            <w:pPr>
              <w:spacing w:after="0" w:line="240" w:lineRule="auto"/>
              <w:ind w:firstLine="2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. นิยาม</w:t>
            </w:r>
          </w:p>
          <w:p w14:paraId="6B22EAE8" w14:textId="77777777" w:rsidR="0089514C" w:rsidRPr="00062130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6213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“กิจการวิทยุการบิน” หมายความว่า กิจการวิทยุนำทางทางการบินและกิจการเคลื่อนที่ทางการบินในเส้นทางการบินพาณิชย์ตามตารางกำหนดคลื่นความถี่แห่งชาติ </w:t>
            </w:r>
          </w:p>
          <w:p w14:paraId="359AB64D" w14:textId="77777777" w:rsidR="0089514C" w:rsidRP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“ทางวิ่ง” หมายความว่า พื้นที่รูปสี่เหลี่ยมมุมฉากที่กำหนดไว้ในสนามบินซึ่งจัดไว้สำหรับการบินขึ้นและบินลงของอากาศยาน</w:t>
            </w:r>
          </w:p>
          <w:p w14:paraId="0B5070BB" w14:textId="77777777" w:rsidR="0089514C" w:rsidRP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“พื้นที่ปลอดการรบกวนการใช้คลื่นความถี่” หมายความว่า พื้นที่ที่มีการติดตั้งระบบนำร่อน (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Landing System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โดยใช้คลื่นความถี่ในกิจการวิทยุการบิน ทั้งนี้ การกำหนดพื้นที่ปลอดการรบกวนการใช้คลื่นความถี่ประกอบด้วยจุดพิกัด จำนวน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จุด ตามรูปที่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 </w:t>
            </w:r>
          </w:p>
          <w:p w14:paraId="280177B9" w14:textId="77777777" w:rsidR="0089514C" w:rsidRP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จุดพิกัดที่ตั้งของอุปกรณ์ระบบนำร่อนแนวขวาง (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Instrument Landing System Localizer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B5ABA1D" w14:textId="77777777" w:rsidR="0089514C" w:rsidRP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จุดพิกัดในทิศทางทำมุม 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องศา เหนือทางวิ่ง (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Runway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) ของอากาศยาน</w:t>
            </w:r>
          </w:p>
          <w:p w14:paraId="42A2D66F" w14:textId="77777777" w:rsidR="0089514C" w:rsidRP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จุดที่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จุดพิกัดในทิศทางทางวิ่ง (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Runway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ของอากาศยานเป็นระยะทาง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กิโลเมตรจากจุดที่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7178D996" w14:textId="77777777" w:rsidR="0089514C" w:rsidRDefault="0089514C" w:rsidP="0089514C">
            <w:pPr>
              <w:spacing w:after="0" w:line="240" w:lineRule="auto"/>
              <w:ind w:firstLine="592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ได้แก่ จุดพิกัดในทิศทางทำมุม 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องศา ใต้ทางวิ่ง (</w:t>
            </w: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Runway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) ของอากาศยาน</w:t>
            </w:r>
          </w:p>
          <w:p w14:paraId="66B805EE" w14:textId="7AB94894" w:rsidR="00062130" w:rsidRPr="0089514C" w:rsidRDefault="00C6240B" w:rsidP="00C6240B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24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312245A3" wp14:editId="0AD6390A">
                  <wp:extent cx="2554605" cy="1719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4AF5B" w14:textId="76290FB8" w:rsidR="0089514C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180FE" w14:textId="63DF72A1" w:rsidR="00062130" w:rsidRPr="0089514C" w:rsidRDefault="00062130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E6AC9" w14:textId="77777777" w:rsidR="0089514C" w:rsidRPr="0089514C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38B0A" w14:textId="77777777" w:rsidR="0089514C" w:rsidRPr="0089514C" w:rsidDel="0084674B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514C" w:rsidRPr="0089514C" w14:paraId="1EB63AE1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EEF79" w14:textId="0AA29303" w:rsidR="00062130" w:rsidRDefault="0089514C" w:rsidP="0089514C">
            <w:pPr>
              <w:spacing w:after="0" w:line="240" w:lineRule="auto"/>
              <w:ind w:firstLine="2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>. จุดพิกัดพื้นที่ปลอดการรบกวนการใช้คลื่นความถี่และจุดพิกัดสถานีควบคุมจราจรทางอากาศสถานที่ตั้งเครื่องอำนวยความสะดวกในการเดินอากาศ</w:t>
            </w:r>
          </w:p>
          <w:p w14:paraId="38A5B240" w14:textId="77777777" w:rsidR="00062130" w:rsidRDefault="00062130" w:rsidP="0089514C">
            <w:pPr>
              <w:spacing w:after="0" w:line="240" w:lineRule="auto"/>
              <w:ind w:firstLine="2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8EEB4" w14:textId="77777777" w:rsidR="00062130" w:rsidRDefault="00062130" w:rsidP="0089514C">
            <w:pPr>
              <w:spacing w:after="0" w:line="240" w:lineRule="auto"/>
              <w:ind w:firstLine="2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72C34" w14:textId="7CDE643B" w:rsidR="00062130" w:rsidRPr="0089514C" w:rsidRDefault="00062130" w:rsidP="0089514C">
            <w:pPr>
              <w:spacing w:after="0" w:line="240" w:lineRule="auto"/>
              <w:ind w:firstLine="2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E7ACF2" w14:textId="77777777" w:rsidR="0089514C" w:rsidRPr="0089514C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28287" w14:textId="77777777" w:rsidR="0089514C" w:rsidRPr="0089514C" w:rsidDel="0084674B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514C" w:rsidRPr="0089514C" w14:paraId="734C0D6C" w14:textId="77777777" w:rsidTr="006716A0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92A7" w14:textId="17FA3C41" w:rsidR="0089514C" w:rsidRPr="0089514C" w:rsidDel="0084674B" w:rsidRDefault="0089514C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ภาคผนวก</w:t>
            </w:r>
            <w:r w:rsidRPr="00895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</w:t>
            </w:r>
            <w:r w:rsidRPr="00895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แบบรายงานการแพร่แปลกปลอมของสถานีวิทยุกระจายเสียง</w:t>
            </w:r>
          </w:p>
        </w:tc>
      </w:tr>
      <w:tr w:rsidR="0089514C" w:rsidRPr="0089514C" w14:paraId="1043D4E1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36A33" w14:textId="7E9A6633" w:rsidR="0089514C" w:rsidRDefault="006A4EDA" w:rsidP="006A4EDA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ED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44FAD30" wp14:editId="7C354DA4">
                  <wp:extent cx="1518249" cy="225190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90" cy="228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934A9" w14:textId="77777777" w:rsidR="006A4EDA" w:rsidRDefault="006A4EDA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1406A" w14:textId="0D1C594F" w:rsidR="006A4EDA" w:rsidRDefault="006A4EDA" w:rsidP="006A4EDA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4ED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139AED57" wp14:editId="2AC64962">
                  <wp:extent cx="1593584" cy="2363638"/>
                  <wp:effectExtent l="0" t="0" r="698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584" cy="236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4E565" w14:textId="6675D4C2" w:rsidR="006A4EDA" w:rsidRDefault="009B2DD8" w:rsidP="006A4EDA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2DD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517012C8" wp14:editId="768ADE2A">
                  <wp:extent cx="1602892" cy="237226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99" cy="240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123FB" w14:textId="0FB8AD3A" w:rsidR="006A4EDA" w:rsidRDefault="00B22D7D" w:rsidP="00B22D7D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2D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3ADA3515" wp14:editId="3CE725C9">
                  <wp:extent cx="1636216" cy="2424023"/>
                  <wp:effectExtent l="0" t="0" r="254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297" cy="243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55C5" w14:textId="77777777" w:rsidR="009B2DD8" w:rsidRDefault="009B2DD8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AE4F97" w14:textId="79256145" w:rsidR="006A4EDA" w:rsidRDefault="007A4F50" w:rsidP="007A4F5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5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drawing>
                <wp:inline distT="0" distB="0" distL="0" distR="0" wp14:anchorId="2A11940C" wp14:editId="5F8A5FB1">
                  <wp:extent cx="1578634" cy="2354805"/>
                  <wp:effectExtent l="0" t="0" r="254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02" cy="238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033FC" w14:textId="77777777" w:rsidR="006A4EDA" w:rsidRPr="0089514C" w:rsidRDefault="006A4EDA" w:rsidP="0089514C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BD2B5" w14:textId="558F49DA" w:rsidR="0089514C" w:rsidRPr="0089514C" w:rsidRDefault="007A4F50" w:rsidP="007A4F50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42167A81" wp14:editId="51AA6FCC">
                  <wp:extent cx="1671058" cy="2463596"/>
                  <wp:effectExtent l="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10" cy="247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F47F1" w14:textId="77777777" w:rsidR="0089514C" w:rsidRPr="0089514C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7A864" w14:textId="77777777" w:rsidR="0089514C" w:rsidRPr="0089514C" w:rsidDel="0084674B" w:rsidRDefault="0089514C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4F50" w:rsidRPr="0089514C" w14:paraId="0CDE4EF0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5CE6B" w14:textId="755D8F42" w:rsidR="007A4F50" w:rsidRPr="006A4EDA" w:rsidRDefault="007C4825" w:rsidP="007C482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7C48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บรรณานุกรม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CD0AF" w14:textId="77777777" w:rsidR="007A4F50" w:rsidRPr="0089514C" w:rsidRDefault="007A4F50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EC667" w14:textId="77777777" w:rsidR="007A4F50" w:rsidRPr="0089514C" w:rsidDel="0084674B" w:rsidRDefault="007A4F50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4F50" w:rsidRPr="0089514C" w14:paraId="79D6F078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5A5A3" w14:textId="2A4B2ACD" w:rsidR="007C4825" w:rsidRPr="007C4825" w:rsidRDefault="007C4825" w:rsidP="007C48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[1] 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>Recommendation ITU-R SM.</w:t>
            </w: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1009-1 (10/1995) – 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 xml:space="preserve">Compatibility between the sound -broadcasting service in the band of about </w:t>
            </w: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>87 - 108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 xml:space="preserve"> MHz and the aeronautical service in the band </w:t>
            </w: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>108- 137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 xml:space="preserve"> MHz</w:t>
            </w:r>
          </w:p>
          <w:p w14:paraId="50A9278C" w14:textId="7AD04CBB" w:rsidR="007A4F50" w:rsidRPr="006A4EDA" w:rsidRDefault="007C4825" w:rsidP="007C482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[2] 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 xml:space="preserve">Annex </w:t>
            </w: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</w:t>
            </w:r>
            <w:r w:rsidRPr="007C4825">
              <w:rPr>
                <w:rFonts w:ascii="TH SarabunPSK" w:hAnsi="TH SarabunPSK" w:cs="TH SarabunPSK"/>
                <w:sz w:val="32"/>
                <w:szCs w:val="32"/>
              </w:rPr>
              <w:t xml:space="preserve">to the Convention on International Civil Aviation, Aeronautical Telecommunications , Volume III Communication Systems, International Civil Aviation Organization (ICAO), second edition, </w:t>
            </w:r>
            <w:r w:rsidRPr="007C4825">
              <w:rPr>
                <w:rFonts w:ascii="TH SarabunPSK" w:hAnsi="TH SarabunPSK" w:cs="TH SarabunPSK"/>
                <w:sz w:val="32"/>
                <w:szCs w:val="32"/>
                <w:cs/>
              </w:rPr>
              <w:t>2007.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EF403" w14:textId="77777777" w:rsidR="007A4F50" w:rsidRPr="0089514C" w:rsidRDefault="007A4F50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3DBE0" w14:textId="77777777" w:rsidR="007A4F50" w:rsidRPr="0089514C" w:rsidDel="0084674B" w:rsidRDefault="007A4F50" w:rsidP="0089514C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3B7584D" w14:textId="77777777" w:rsidR="00CC0E81" w:rsidRPr="00A11DC6" w:rsidRDefault="00CC0E81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35969" w14:textId="77777777" w:rsidR="00CC0E81" w:rsidRPr="00A11DC6" w:rsidRDefault="00CC0E81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A1060" w14:textId="77777777" w:rsidR="00CC0E81" w:rsidRPr="00A11DC6" w:rsidRDefault="00CC0E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462F6D5" w14:textId="4A129B56" w:rsidR="00214ADD" w:rsidRPr="00A11DC6" w:rsidRDefault="00B22D7D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214ADD" w:rsidRPr="00A11DC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ประเด็นอื่นๆ</w:t>
      </w:r>
    </w:p>
    <w:tbl>
      <w:tblPr>
        <w:tblW w:w="1482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13"/>
        <w:gridCol w:w="5600"/>
        <w:gridCol w:w="7247"/>
      </w:tblGrid>
      <w:tr w:rsidR="00214ADD" w:rsidRPr="00A11DC6" w14:paraId="67BB6E25" w14:textId="77777777" w:rsidTr="000409DA">
        <w:trPr>
          <w:trHeight w:val="178"/>
          <w:tblHeader/>
        </w:trPr>
        <w:tc>
          <w:tcPr>
            <w:tcW w:w="1981" w:type="dxa"/>
            <w:gridSpan w:val="2"/>
            <w:tcBorders>
              <w:bottom w:val="single" w:sz="4" w:space="0" w:color="000000"/>
            </w:tcBorders>
            <w:shd w:val="clear" w:color="auto" w:fill="B8CCE4"/>
          </w:tcPr>
          <w:p w14:paraId="13A43FEB" w14:textId="77777777" w:rsidR="009970F5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ประเด็นตามขอบข่ายประกาศ กสทช. เรื่อง </w:t>
            </w:r>
          </w:p>
          <w:p w14:paraId="1F34DBA3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แผนความถี่ฯ</w:t>
            </w:r>
          </w:p>
        </w:tc>
        <w:tc>
          <w:tcPr>
            <w:tcW w:w="5600" w:type="dxa"/>
            <w:vMerge w:val="restart"/>
            <w:shd w:val="clear" w:color="auto" w:fill="B8CCE4"/>
          </w:tcPr>
          <w:p w14:paraId="49DAB7B5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ความคิดเห็นสาธารณะ</w:t>
            </w:r>
          </w:p>
        </w:tc>
        <w:tc>
          <w:tcPr>
            <w:tcW w:w="7247" w:type="dxa"/>
            <w:vMerge w:val="restart"/>
            <w:shd w:val="clear" w:color="auto" w:fill="B8CCE4"/>
          </w:tcPr>
          <w:p w14:paraId="66C67D22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14ADD" w:rsidRPr="00A11DC6" w14:paraId="76257CB2" w14:textId="77777777" w:rsidTr="000409DA">
        <w:trPr>
          <w:trHeight w:val="178"/>
          <w:tblHeader/>
        </w:trPr>
        <w:tc>
          <w:tcPr>
            <w:tcW w:w="1068" w:type="dxa"/>
            <w:shd w:val="clear" w:color="auto" w:fill="B8CCE4"/>
          </w:tcPr>
          <w:p w14:paraId="1C7D77C1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ใช่ </w:t>
            </w:r>
          </w:p>
        </w:tc>
        <w:tc>
          <w:tcPr>
            <w:tcW w:w="913" w:type="dxa"/>
            <w:shd w:val="clear" w:color="auto" w:fill="B8CCE4"/>
          </w:tcPr>
          <w:p w14:paraId="1467F9B0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5600" w:type="dxa"/>
            <w:vMerge/>
            <w:shd w:val="clear" w:color="auto" w:fill="B8CCE4"/>
          </w:tcPr>
          <w:p w14:paraId="73E28EDB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7" w:type="dxa"/>
            <w:vMerge/>
            <w:shd w:val="clear" w:color="auto" w:fill="B8CCE4"/>
          </w:tcPr>
          <w:p w14:paraId="558F510E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409DA" w:rsidRPr="00A11DC6" w14:paraId="43941253" w14:textId="77777777" w:rsidTr="000409DA">
        <w:trPr>
          <w:trHeight w:val="178"/>
          <w:tblHeader/>
        </w:trPr>
        <w:tc>
          <w:tcPr>
            <w:tcW w:w="106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5723D6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47DA71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B946BD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E20E4B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D0D95D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3E794D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9E28F8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84268F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3E62FE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A734F9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DE547A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8B9051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11451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7A7B2A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85AB4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E87EC4" w14:textId="77777777" w:rsidR="000409DA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356C67" w14:textId="271EEC20" w:rsidR="000409DA" w:rsidRPr="00A11DC6" w:rsidRDefault="000409DA" w:rsidP="000409DA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48CA9AC" w14:textId="77777777" w:rsidR="000409DA" w:rsidRPr="00A11DC6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5607E0" w14:textId="77777777" w:rsidR="000409DA" w:rsidRPr="00A11DC6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78CE6D" w14:textId="77777777" w:rsidR="000409DA" w:rsidRPr="00A11DC6" w:rsidRDefault="000409DA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72C5927" w14:textId="77777777" w:rsidR="00214ADD" w:rsidRPr="00A11DC6" w:rsidRDefault="00214ADD" w:rsidP="00FB310D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sectPr w:rsidR="00214ADD" w:rsidRPr="00A11DC6" w:rsidSect="000409DA">
      <w:footerReference w:type="default" r:id="rId16"/>
      <w:pgSz w:w="16839" w:h="11907" w:orient="landscape" w:code="9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759D" w14:textId="77777777" w:rsidR="00043EFD" w:rsidRDefault="00043EFD" w:rsidP="00732227">
      <w:pPr>
        <w:spacing w:after="0" w:line="240" w:lineRule="auto"/>
      </w:pPr>
      <w:r>
        <w:separator/>
      </w:r>
    </w:p>
  </w:endnote>
  <w:endnote w:type="continuationSeparator" w:id="0">
    <w:p w14:paraId="5BB5CC04" w14:textId="77777777" w:rsidR="00043EFD" w:rsidRDefault="00043EFD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F266" w14:textId="77777777" w:rsidR="00CC6D23" w:rsidRPr="001A3D20" w:rsidRDefault="00CC6D23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7A0D" w14:textId="77777777" w:rsidR="00043EFD" w:rsidRDefault="00043EFD" w:rsidP="00732227">
      <w:pPr>
        <w:spacing w:after="0" w:line="240" w:lineRule="auto"/>
      </w:pPr>
      <w:r>
        <w:separator/>
      </w:r>
    </w:p>
  </w:footnote>
  <w:footnote w:type="continuationSeparator" w:id="0">
    <w:p w14:paraId="5B41756C" w14:textId="77777777" w:rsidR="00043EFD" w:rsidRDefault="00043EFD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F64"/>
    <w:multiLevelType w:val="hybridMultilevel"/>
    <w:tmpl w:val="B720FFF4"/>
    <w:lvl w:ilvl="0" w:tplc="DC58B296">
      <w:start w:val="1"/>
      <w:numFmt w:val="decimal"/>
      <w:lvlText w:val="%1."/>
      <w:lvlJc w:val="left"/>
      <w:pPr>
        <w:ind w:left="75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D262209"/>
    <w:multiLevelType w:val="hybridMultilevel"/>
    <w:tmpl w:val="F47615C6"/>
    <w:lvl w:ilvl="0" w:tplc="A920B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B1B13"/>
    <w:multiLevelType w:val="hybridMultilevel"/>
    <w:tmpl w:val="9F3C62DA"/>
    <w:lvl w:ilvl="0" w:tplc="DCD2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6190"/>
    <w:multiLevelType w:val="hybridMultilevel"/>
    <w:tmpl w:val="4B5A1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34A1"/>
    <w:multiLevelType w:val="hybridMultilevel"/>
    <w:tmpl w:val="9EFC9D50"/>
    <w:lvl w:ilvl="0" w:tplc="2C8C4E70">
      <w:start w:val="1"/>
      <w:numFmt w:val="decimal"/>
      <w:lvlText w:val="(%1)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5" w15:restartNumberingAfterBreak="0">
    <w:nsid w:val="13112B1E"/>
    <w:multiLevelType w:val="hybridMultilevel"/>
    <w:tmpl w:val="E3F0F066"/>
    <w:lvl w:ilvl="0" w:tplc="CD70E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4130E2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68F1E72"/>
    <w:multiLevelType w:val="hybridMultilevel"/>
    <w:tmpl w:val="6658C3D0"/>
    <w:lvl w:ilvl="0" w:tplc="215295E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18F34EC9"/>
    <w:multiLevelType w:val="hybridMultilevel"/>
    <w:tmpl w:val="9CAE3448"/>
    <w:lvl w:ilvl="0" w:tplc="C5501DC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ADD44DC"/>
    <w:multiLevelType w:val="hybridMultilevel"/>
    <w:tmpl w:val="AB764854"/>
    <w:lvl w:ilvl="0" w:tplc="113CA4CA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 w15:restartNumberingAfterBreak="0">
    <w:nsid w:val="1CEC51B5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F552C79"/>
    <w:multiLevelType w:val="hybridMultilevel"/>
    <w:tmpl w:val="B2609FCC"/>
    <w:lvl w:ilvl="0" w:tplc="D1B810B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1FA702C9"/>
    <w:multiLevelType w:val="hybridMultilevel"/>
    <w:tmpl w:val="251ABCEA"/>
    <w:lvl w:ilvl="0" w:tplc="8500B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D22B9"/>
    <w:multiLevelType w:val="hybridMultilevel"/>
    <w:tmpl w:val="F38E47AC"/>
    <w:lvl w:ilvl="0" w:tplc="E7D45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9468C"/>
    <w:multiLevelType w:val="hybridMultilevel"/>
    <w:tmpl w:val="EFA4F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55DC6"/>
    <w:multiLevelType w:val="hybridMultilevel"/>
    <w:tmpl w:val="BC58EF24"/>
    <w:lvl w:ilvl="0" w:tplc="66E85A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66F9"/>
    <w:multiLevelType w:val="hybridMultilevel"/>
    <w:tmpl w:val="654EB622"/>
    <w:lvl w:ilvl="0" w:tplc="60C6FFCE">
      <w:start w:val="1"/>
      <w:numFmt w:val="thaiNumbers"/>
      <w:lvlText w:val="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2818506B"/>
    <w:multiLevelType w:val="hybridMultilevel"/>
    <w:tmpl w:val="F1281024"/>
    <w:lvl w:ilvl="0" w:tplc="A4F856DC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286743EA"/>
    <w:multiLevelType w:val="hybridMultilevel"/>
    <w:tmpl w:val="9EFC9D50"/>
    <w:lvl w:ilvl="0" w:tplc="2C8C4E70">
      <w:start w:val="1"/>
      <w:numFmt w:val="decimal"/>
      <w:lvlText w:val="(%1)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9" w15:restartNumberingAfterBreak="0">
    <w:nsid w:val="370D2B3D"/>
    <w:multiLevelType w:val="multilevel"/>
    <w:tmpl w:val="0C1C101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71947"/>
    <w:multiLevelType w:val="hybridMultilevel"/>
    <w:tmpl w:val="442CE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91D37"/>
    <w:multiLevelType w:val="hybridMultilevel"/>
    <w:tmpl w:val="005E5092"/>
    <w:lvl w:ilvl="0" w:tplc="E4DC7C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78743F4"/>
    <w:multiLevelType w:val="hybridMultilevel"/>
    <w:tmpl w:val="425A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126A"/>
    <w:multiLevelType w:val="hybridMultilevel"/>
    <w:tmpl w:val="EFA4FD42"/>
    <w:lvl w:ilvl="0" w:tplc="AEB60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4E9D"/>
    <w:multiLevelType w:val="hybridMultilevel"/>
    <w:tmpl w:val="9EFC9D50"/>
    <w:lvl w:ilvl="0" w:tplc="2C8C4E70">
      <w:start w:val="1"/>
      <w:numFmt w:val="decimal"/>
      <w:lvlText w:val="(%1)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5" w15:restartNumberingAfterBreak="0">
    <w:nsid w:val="4D9051F9"/>
    <w:multiLevelType w:val="hybridMultilevel"/>
    <w:tmpl w:val="FFC82174"/>
    <w:lvl w:ilvl="0" w:tplc="DCD2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B08DF"/>
    <w:multiLevelType w:val="hybridMultilevel"/>
    <w:tmpl w:val="3FAAC244"/>
    <w:lvl w:ilvl="0" w:tplc="DE9E18A8">
      <w:start w:val="1"/>
      <w:numFmt w:val="thaiNumbers"/>
      <w:lvlText w:val="(%1)"/>
      <w:lvlJc w:val="left"/>
      <w:pPr>
        <w:ind w:left="144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644911DD"/>
    <w:multiLevelType w:val="hybridMultilevel"/>
    <w:tmpl w:val="5FE2E646"/>
    <w:lvl w:ilvl="0" w:tplc="52A4F3FA">
      <w:start w:val="1"/>
      <w:numFmt w:val="thaiNumb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7967AF"/>
    <w:multiLevelType w:val="hybridMultilevel"/>
    <w:tmpl w:val="1794D282"/>
    <w:lvl w:ilvl="0" w:tplc="65922D74">
      <w:start w:val="1"/>
      <w:numFmt w:val="decimal"/>
      <w:lvlText w:val="(%1)"/>
      <w:lvlJc w:val="left"/>
      <w:pPr>
        <w:ind w:left="308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29" w15:restartNumberingAfterBreak="0">
    <w:nsid w:val="6D6204D1"/>
    <w:multiLevelType w:val="hybridMultilevel"/>
    <w:tmpl w:val="ED14A04C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72DD68EE"/>
    <w:multiLevelType w:val="hybridMultilevel"/>
    <w:tmpl w:val="3B940E42"/>
    <w:lvl w:ilvl="0" w:tplc="79C025B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37354"/>
    <w:multiLevelType w:val="hybridMultilevel"/>
    <w:tmpl w:val="9EFC9D50"/>
    <w:lvl w:ilvl="0" w:tplc="2C8C4E70">
      <w:start w:val="1"/>
      <w:numFmt w:val="decimal"/>
      <w:lvlText w:val="(%1)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2" w15:restartNumberingAfterBreak="0">
    <w:nsid w:val="78A05612"/>
    <w:multiLevelType w:val="hybridMultilevel"/>
    <w:tmpl w:val="8B26CF96"/>
    <w:lvl w:ilvl="0" w:tplc="31088374">
      <w:start w:val="1"/>
      <w:numFmt w:val="decimal"/>
      <w:lvlText w:val="%1."/>
      <w:lvlJc w:val="left"/>
      <w:pPr>
        <w:ind w:left="81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7C0401D2"/>
    <w:multiLevelType w:val="hybridMultilevel"/>
    <w:tmpl w:val="6E841A54"/>
    <w:lvl w:ilvl="0" w:tplc="80AAA116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5"/>
  </w:num>
  <w:num w:numId="5">
    <w:abstractNumId w:val="30"/>
  </w:num>
  <w:num w:numId="6">
    <w:abstractNumId w:val="22"/>
  </w:num>
  <w:num w:numId="7">
    <w:abstractNumId w:val="13"/>
  </w:num>
  <w:num w:numId="8">
    <w:abstractNumId w:val="29"/>
  </w:num>
  <w:num w:numId="9">
    <w:abstractNumId w:val="32"/>
  </w:num>
  <w:num w:numId="10">
    <w:abstractNumId w:val="9"/>
  </w:num>
  <w:num w:numId="11">
    <w:abstractNumId w:val="27"/>
  </w:num>
  <w:num w:numId="12">
    <w:abstractNumId w:val="20"/>
  </w:num>
  <w:num w:numId="13">
    <w:abstractNumId w:val="10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5"/>
  </w:num>
  <w:num w:numId="18">
    <w:abstractNumId w:val="2"/>
  </w:num>
  <w:num w:numId="19">
    <w:abstractNumId w:val="17"/>
  </w:num>
  <w:num w:numId="20">
    <w:abstractNumId w:val="16"/>
  </w:num>
  <w:num w:numId="21">
    <w:abstractNumId w:val="33"/>
  </w:num>
  <w:num w:numId="22">
    <w:abstractNumId w:val="19"/>
  </w:num>
  <w:num w:numId="23">
    <w:abstractNumId w:val="31"/>
  </w:num>
  <w:num w:numId="24">
    <w:abstractNumId w:val="18"/>
  </w:num>
  <w:num w:numId="25">
    <w:abstractNumId w:val="24"/>
  </w:num>
  <w:num w:numId="26">
    <w:abstractNumId w:val="4"/>
  </w:num>
  <w:num w:numId="27">
    <w:abstractNumId w:val="8"/>
  </w:num>
  <w:num w:numId="28">
    <w:abstractNumId w:val="28"/>
  </w:num>
  <w:num w:numId="29">
    <w:abstractNumId w:val="23"/>
  </w:num>
  <w:num w:numId="30">
    <w:abstractNumId w:val="7"/>
  </w:num>
  <w:num w:numId="31">
    <w:abstractNumId w:val="12"/>
  </w:num>
  <w:num w:numId="32">
    <w:abstractNumId w:val="14"/>
  </w:num>
  <w:num w:numId="33">
    <w:abstractNumId w:val="0"/>
  </w:num>
  <w:num w:numId="3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15"/>
    <w:rsid w:val="00001931"/>
    <w:rsid w:val="00002611"/>
    <w:rsid w:val="000026E8"/>
    <w:rsid w:val="00002836"/>
    <w:rsid w:val="00004CBB"/>
    <w:rsid w:val="000065C2"/>
    <w:rsid w:val="00006C6F"/>
    <w:rsid w:val="00007BC8"/>
    <w:rsid w:val="00010180"/>
    <w:rsid w:val="000110FE"/>
    <w:rsid w:val="00013B03"/>
    <w:rsid w:val="00014485"/>
    <w:rsid w:val="00016503"/>
    <w:rsid w:val="00016916"/>
    <w:rsid w:val="000170D4"/>
    <w:rsid w:val="00020B04"/>
    <w:rsid w:val="00020C1F"/>
    <w:rsid w:val="00021902"/>
    <w:rsid w:val="00021D8D"/>
    <w:rsid w:val="000237CB"/>
    <w:rsid w:val="00024B0B"/>
    <w:rsid w:val="000265DD"/>
    <w:rsid w:val="00030E12"/>
    <w:rsid w:val="00030EF9"/>
    <w:rsid w:val="000319E1"/>
    <w:rsid w:val="00031E8F"/>
    <w:rsid w:val="0003302B"/>
    <w:rsid w:val="00033994"/>
    <w:rsid w:val="000345A5"/>
    <w:rsid w:val="00035A02"/>
    <w:rsid w:val="00035BC8"/>
    <w:rsid w:val="00037F25"/>
    <w:rsid w:val="0004000D"/>
    <w:rsid w:val="000409DA"/>
    <w:rsid w:val="000420AB"/>
    <w:rsid w:val="00043192"/>
    <w:rsid w:val="00043EFD"/>
    <w:rsid w:val="00045846"/>
    <w:rsid w:val="0004639D"/>
    <w:rsid w:val="00046D88"/>
    <w:rsid w:val="000471E5"/>
    <w:rsid w:val="000477F9"/>
    <w:rsid w:val="0005079A"/>
    <w:rsid w:val="00050A6C"/>
    <w:rsid w:val="00051B8B"/>
    <w:rsid w:val="00053200"/>
    <w:rsid w:val="00053E4D"/>
    <w:rsid w:val="000545A5"/>
    <w:rsid w:val="00055FAD"/>
    <w:rsid w:val="0005634A"/>
    <w:rsid w:val="00057729"/>
    <w:rsid w:val="00057959"/>
    <w:rsid w:val="00060C53"/>
    <w:rsid w:val="00061316"/>
    <w:rsid w:val="0006171F"/>
    <w:rsid w:val="00062130"/>
    <w:rsid w:val="00062B5C"/>
    <w:rsid w:val="00063EA2"/>
    <w:rsid w:val="000644E1"/>
    <w:rsid w:val="00064E39"/>
    <w:rsid w:val="00065308"/>
    <w:rsid w:val="000656BD"/>
    <w:rsid w:val="00065ED1"/>
    <w:rsid w:val="0006699B"/>
    <w:rsid w:val="0006718A"/>
    <w:rsid w:val="00067ED4"/>
    <w:rsid w:val="0007040D"/>
    <w:rsid w:val="00072253"/>
    <w:rsid w:val="00072FD3"/>
    <w:rsid w:val="0007597F"/>
    <w:rsid w:val="00080963"/>
    <w:rsid w:val="0008171A"/>
    <w:rsid w:val="00081758"/>
    <w:rsid w:val="00081D52"/>
    <w:rsid w:val="000832C3"/>
    <w:rsid w:val="0008408F"/>
    <w:rsid w:val="00085514"/>
    <w:rsid w:val="00086464"/>
    <w:rsid w:val="0009137C"/>
    <w:rsid w:val="0009187D"/>
    <w:rsid w:val="00091CE4"/>
    <w:rsid w:val="00092C19"/>
    <w:rsid w:val="000932C9"/>
    <w:rsid w:val="00093680"/>
    <w:rsid w:val="00094772"/>
    <w:rsid w:val="000973D9"/>
    <w:rsid w:val="000A03CB"/>
    <w:rsid w:val="000A0F8A"/>
    <w:rsid w:val="000A2014"/>
    <w:rsid w:val="000A3B9D"/>
    <w:rsid w:val="000A3C8E"/>
    <w:rsid w:val="000B21F0"/>
    <w:rsid w:val="000B2575"/>
    <w:rsid w:val="000B44FF"/>
    <w:rsid w:val="000B4813"/>
    <w:rsid w:val="000B4F79"/>
    <w:rsid w:val="000B530B"/>
    <w:rsid w:val="000B5BAF"/>
    <w:rsid w:val="000B5ECC"/>
    <w:rsid w:val="000B7111"/>
    <w:rsid w:val="000B725D"/>
    <w:rsid w:val="000C1DF5"/>
    <w:rsid w:val="000C2490"/>
    <w:rsid w:val="000C26B7"/>
    <w:rsid w:val="000C6779"/>
    <w:rsid w:val="000C685B"/>
    <w:rsid w:val="000C7C79"/>
    <w:rsid w:val="000D3D7F"/>
    <w:rsid w:val="000D7955"/>
    <w:rsid w:val="000E03AD"/>
    <w:rsid w:val="000E0E8D"/>
    <w:rsid w:val="000E1513"/>
    <w:rsid w:val="000E4110"/>
    <w:rsid w:val="000E7B99"/>
    <w:rsid w:val="000F0BB9"/>
    <w:rsid w:val="000F112E"/>
    <w:rsid w:val="000F13FD"/>
    <w:rsid w:val="000F328F"/>
    <w:rsid w:val="000F4198"/>
    <w:rsid w:val="000F475D"/>
    <w:rsid w:val="000F49EC"/>
    <w:rsid w:val="000F520A"/>
    <w:rsid w:val="000F5FDB"/>
    <w:rsid w:val="000F795B"/>
    <w:rsid w:val="00103FF9"/>
    <w:rsid w:val="001042B4"/>
    <w:rsid w:val="00104AE9"/>
    <w:rsid w:val="00105515"/>
    <w:rsid w:val="00107903"/>
    <w:rsid w:val="00110EB2"/>
    <w:rsid w:val="0011313A"/>
    <w:rsid w:val="00117809"/>
    <w:rsid w:val="00122235"/>
    <w:rsid w:val="00123552"/>
    <w:rsid w:val="0012382E"/>
    <w:rsid w:val="00123E27"/>
    <w:rsid w:val="00124D4E"/>
    <w:rsid w:val="0012583A"/>
    <w:rsid w:val="00125FF7"/>
    <w:rsid w:val="00126AEF"/>
    <w:rsid w:val="00127DDA"/>
    <w:rsid w:val="001325D4"/>
    <w:rsid w:val="00132838"/>
    <w:rsid w:val="00133DAE"/>
    <w:rsid w:val="00134C3B"/>
    <w:rsid w:val="0013541C"/>
    <w:rsid w:val="001355F2"/>
    <w:rsid w:val="001371DC"/>
    <w:rsid w:val="0013740C"/>
    <w:rsid w:val="00137703"/>
    <w:rsid w:val="00141961"/>
    <w:rsid w:val="00142FCF"/>
    <w:rsid w:val="00145121"/>
    <w:rsid w:val="00152786"/>
    <w:rsid w:val="00153C08"/>
    <w:rsid w:val="00154A75"/>
    <w:rsid w:val="00155BA3"/>
    <w:rsid w:val="001561E1"/>
    <w:rsid w:val="00160221"/>
    <w:rsid w:val="00165459"/>
    <w:rsid w:val="001654E8"/>
    <w:rsid w:val="00165609"/>
    <w:rsid w:val="00165EC7"/>
    <w:rsid w:val="00165F36"/>
    <w:rsid w:val="001665F4"/>
    <w:rsid w:val="00166620"/>
    <w:rsid w:val="00166B87"/>
    <w:rsid w:val="00171285"/>
    <w:rsid w:val="001721E8"/>
    <w:rsid w:val="001722EC"/>
    <w:rsid w:val="00172ACB"/>
    <w:rsid w:val="001756D7"/>
    <w:rsid w:val="0017750A"/>
    <w:rsid w:val="00177CC0"/>
    <w:rsid w:val="00182F93"/>
    <w:rsid w:val="00185871"/>
    <w:rsid w:val="00185EED"/>
    <w:rsid w:val="00186058"/>
    <w:rsid w:val="00186366"/>
    <w:rsid w:val="00186BC8"/>
    <w:rsid w:val="001876C3"/>
    <w:rsid w:val="001878CB"/>
    <w:rsid w:val="0019212B"/>
    <w:rsid w:val="001937D6"/>
    <w:rsid w:val="00196C17"/>
    <w:rsid w:val="001A22BE"/>
    <w:rsid w:val="001A3651"/>
    <w:rsid w:val="001A3D20"/>
    <w:rsid w:val="001A49DE"/>
    <w:rsid w:val="001A6A94"/>
    <w:rsid w:val="001A7C6E"/>
    <w:rsid w:val="001B1074"/>
    <w:rsid w:val="001B3416"/>
    <w:rsid w:val="001B4A3D"/>
    <w:rsid w:val="001B6B5A"/>
    <w:rsid w:val="001B7632"/>
    <w:rsid w:val="001B78EE"/>
    <w:rsid w:val="001C09EE"/>
    <w:rsid w:val="001C2217"/>
    <w:rsid w:val="001C28B8"/>
    <w:rsid w:val="001C2BAF"/>
    <w:rsid w:val="001C2F6B"/>
    <w:rsid w:val="001C30FB"/>
    <w:rsid w:val="001C3AA5"/>
    <w:rsid w:val="001C6DCF"/>
    <w:rsid w:val="001D0E5F"/>
    <w:rsid w:val="001D1F05"/>
    <w:rsid w:val="001D692B"/>
    <w:rsid w:val="001D72FB"/>
    <w:rsid w:val="001D7829"/>
    <w:rsid w:val="001E0418"/>
    <w:rsid w:val="001E1338"/>
    <w:rsid w:val="001E161E"/>
    <w:rsid w:val="001E2DDD"/>
    <w:rsid w:val="001E31D2"/>
    <w:rsid w:val="001E354E"/>
    <w:rsid w:val="001E5790"/>
    <w:rsid w:val="001E6ECB"/>
    <w:rsid w:val="001F1768"/>
    <w:rsid w:val="001F2660"/>
    <w:rsid w:val="001F466E"/>
    <w:rsid w:val="001F537E"/>
    <w:rsid w:val="001F56C6"/>
    <w:rsid w:val="001F66BB"/>
    <w:rsid w:val="001F7206"/>
    <w:rsid w:val="001F7C66"/>
    <w:rsid w:val="001F7C9B"/>
    <w:rsid w:val="00201642"/>
    <w:rsid w:val="002019A4"/>
    <w:rsid w:val="00201D63"/>
    <w:rsid w:val="00206128"/>
    <w:rsid w:val="00206ED7"/>
    <w:rsid w:val="0021030D"/>
    <w:rsid w:val="00210D21"/>
    <w:rsid w:val="00214ADD"/>
    <w:rsid w:val="00215157"/>
    <w:rsid w:val="00215719"/>
    <w:rsid w:val="00215995"/>
    <w:rsid w:val="00215CFC"/>
    <w:rsid w:val="0022083C"/>
    <w:rsid w:val="002218EE"/>
    <w:rsid w:val="00224150"/>
    <w:rsid w:val="00224EFE"/>
    <w:rsid w:val="002261E6"/>
    <w:rsid w:val="00227F5E"/>
    <w:rsid w:val="00232EB8"/>
    <w:rsid w:val="00237F33"/>
    <w:rsid w:val="00237F36"/>
    <w:rsid w:val="00240A8F"/>
    <w:rsid w:val="00241318"/>
    <w:rsid w:val="00242524"/>
    <w:rsid w:val="00242B03"/>
    <w:rsid w:val="0024317E"/>
    <w:rsid w:val="00245144"/>
    <w:rsid w:val="002451D0"/>
    <w:rsid w:val="00246474"/>
    <w:rsid w:val="00250311"/>
    <w:rsid w:val="002504AA"/>
    <w:rsid w:val="00250AD7"/>
    <w:rsid w:val="00252BDE"/>
    <w:rsid w:val="00257BE9"/>
    <w:rsid w:val="00260757"/>
    <w:rsid w:val="00263287"/>
    <w:rsid w:val="002655BC"/>
    <w:rsid w:val="00267133"/>
    <w:rsid w:val="0026789A"/>
    <w:rsid w:val="00270D83"/>
    <w:rsid w:val="00271D42"/>
    <w:rsid w:val="00277547"/>
    <w:rsid w:val="0028037A"/>
    <w:rsid w:val="002825FC"/>
    <w:rsid w:val="00282A10"/>
    <w:rsid w:val="00282F91"/>
    <w:rsid w:val="00283D7B"/>
    <w:rsid w:val="00284456"/>
    <w:rsid w:val="00285362"/>
    <w:rsid w:val="0029047E"/>
    <w:rsid w:val="00292293"/>
    <w:rsid w:val="002929CE"/>
    <w:rsid w:val="00293749"/>
    <w:rsid w:val="00294EBB"/>
    <w:rsid w:val="00295A8F"/>
    <w:rsid w:val="00296F2D"/>
    <w:rsid w:val="00297783"/>
    <w:rsid w:val="002979A6"/>
    <w:rsid w:val="002A0A07"/>
    <w:rsid w:val="002A30B1"/>
    <w:rsid w:val="002A4D2E"/>
    <w:rsid w:val="002A558F"/>
    <w:rsid w:val="002A5F9F"/>
    <w:rsid w:val="002B19B9"/>
    <w:rsid w:val="002B2CE8"/>
    <w:rsid w:val="002B3135"/>
    <w:rsid w:val="002B3B6C"/>
    <w:rsid w:val="002B3E21"/>
    <w:rsid w:val="002B544E"/>
    <w:rsid w:val="002B7A84"/>
    <w:rsid w:val="002C029D"/>
    <w:rsid w:val="002C02A7"/>
    <w:rsid w:val="002C04D3"/>
    <w:rsid w:val="002C1AD9"/>
    <w:rsid w:val="002C2B0E"/>
    <w:rsid w:val="002C51C5"/>
    <w:rsid w:val="002C567B"/>
    <w:rsid w:val="002C6F36"/>
    <w:rsid w:val="002D0134"/>
    <w:rsid w:val="002D1635"/>
    <w:rsid w:val="002D1BB5"/>
    <w:rsid w:val="002D1EF7"/>
    <w:rsid w:val="002D2255"/>
    <w:rsid w:val="002D4DD1"/>
    <w:rsid w:val="002D560C"/>
    <w:rsid w:val="002D5F3D"/>
    <w:rsid w:val="002D62AB"/>
    <w:rsid w:val="002D62F5"/>
    <w:rsid w:val="002D770B"/>
    <w:rsid w:val="002D7731"/>
    <w:rsid w:val="002E0444"/>
    <w:rsid w:val="002E1360"/>
    <w:rsid w:val="002E2B5E"/>
    <w:rsid w:val="002E3051"/>
    <w:rsid w:val="002E33A4"/>
    <w:rsid w:val="002E65B9"/>
    <w:rsid w:val="002E6A19"/>
    <w:rsid w:val="002F0A66"/>
    <w:rsid w:val="002F0EED"/>
    <w:rsid w:val="002F3C6D"/>
    <w:rsid w:val="002F3FEF"/>
    <w:rsid w:val="002F4A40"/>
    <w:rsid w:val="002F63E6"/>
    <w:rsid w:val="002F76F3"/>
    <w:rsid w:val="003013BC"/>
    <w:rsid w:val="00305D0F"/>
    <w:rsid w:val="00311622"/>
    <w:rsid w:val="0031391F"/>
    <w:rsid w:val="00314E43"/>
    <w:rsid w:val="00314E46"/>
    <w:rsid w:val="003150E9"/>
    <w:rsid w:val="00316B80"/>
    <w:rsid w:val="00317BDF"/>
    <w:rsid w:val="00321726"/>
    <w:rsid w:val="003217F2"/>
    <w:rsid w:val="00322683"/>
    <w:rsid w:val="0032683F"/>
    <w:rsid w:val="00327EC2"/>
    <w:rsid w:val="00330212"/>
    <w:rsid w:val="00332052"/>
    <w:rsid w:val="003329CF"/>
    <w:rsid w:val="00332D5E"/>
    <w:rsid w:val="003363B3"/>
    <w:rsid w:val="00340AC3"/>
    <w:rsid w:val="00340C6D"/>
    <w:rsid w:val="003421C5"/>
    <w:rsid w:val="00342D75"/>
    <w:rsid w:val="00343A74"/>
    <w:rsid w:val="00345FBF"/>
    <w:rsid w:val="00346306"/>
    <w:rsid w:val="00350C7E"/>
    <w:rsid w:val="00352111"/>
    <w:rsid w:val="00352B3B"/>
    <w:rsid w:val="003532CC"/>
    <w:rsid w:val="003577E0"/>
    <w:rsid w:val="00360175"/>
    <w:rsid w:val="0036275F"/>
    <w:rsid w:val="00365420"/>
    <w:rsid w:val="00365989"/>
    <w:rsid w:val="00373103"/>
    <w:rsid w:val="00373B55"/>
    <w:rsid w:val="00373FF7"/>
    <w:rsid w:val="00375DB0"/>
    <w:rsid w:val="00375E8E"/>
    <w:rsid w:val="00376A29"/>
    <w:rsid w:val="0038043B"/>
    <w:rsid w:val="00382F09"/>
    <w:rsid w:val="00383943"/>
    <w:rsid w:val="00385CE9"/>
    <w:rsid w:val="00386065"/>
    <w:rsid w:val="00387D2D"/>
    <w:rsid w:val="0039167D"/>
    <w:rsid w:val="00393661"/>
    <w:rsid w:val="00394260"/>
    <w:rsid w:val="0039453C"/>
    <w:rsid w:val="0039719F"/>
    <w:rsid w:val="003A0123"/>
    <w:rsid w:val="003A57D9"/>
    <w:rsid w:val="003A6769"/>
    <w:rsid w:val="003B29B3"/>
    <w:rsid w:val="003B2F56"/>
    <w:rsid w:val="003C3FBD"/>
    <w:rsid w:val="003C51E2"/>
    <w:rsid w:val="003C6611"/>
    <w:rsid w:val="003D002E"/>
    <w:rsid w:val="003D011C"/>
    <w:rsid w:val="003D2FBD"/>
    <w:rsid w:val="003D46D1"/>
    <w:rsid w:val="003D4C28"/>
    <w:rsid w:val="003D4E25"/>
    <w:rsid w:val="003D6382"/>
    <w:rsid w:val="003D7198"/>
    <w:rsid w:val="003D7FC5"/>
    <w:rsid w:val="003E1894"/>
    <w:rsid w:val="003E46F2"/>
    <w:rsid w:val="003E7265"/>
    <w:rsid w:val="003F02A4"/>
    <w:rsid w:val="003F0C7C"/>
    <w:rsid w:val="003F0E52"/>
    <w:rsid w:val="003F5567"/>
    <w:rsid w:val="003F5AEA"/>
    <w:rsid w:val="004008BC"/>
    <w:rsid w:val="00401585"/>
    <w:rsid w:val="00401607"/>
    <w:rsid w:val="00401CA0"/>
    <w:rsid w:val="004035F7"/>
    <w:rsid w:val="00403E0A"/>
    <w:rsid w:val="00406CE9"/>
    <w:rsid w:val="004073FF"/>
    <w:rsid w:val="004076CA"/>
    <w:rsid w:val="00407C47"/>
    <w:rsid w:val="00411366"/>
    <w:rsid w:val="004153D6"/>
    <w:rsid w:val="00415B4A"/>
    <w:rsid w:val="00416F9C"/>
    <w:rsid w:val="0041723B"/>
    <w:rsid w:val="00420A7A"/>
    <w:rsid w:val="004216E1"/>
    <w:rsid w:val="004222BD"/>
    <w:rsid w:val="00423900"/>
    <w:rsid w:val="00425808"/>
    <w:rsid w:val="00425F2D"/>
    <w:rsid w:val="0042682B"/>
    <w:rsid w:val="004310C8"/>
    <w:rsid w:val="004315A9"/>
    <w:rsid w:val="00431A01"/>
    <w:rsid w:val="00431B78"/>
    <w:rsid w:val="00433F01"/>
    <w:rsid w:val="004342B9"/>
    <w:rsid w:val="00434A8C"/>
    <w:rsid w:val="00434E38"/>
    <w:rsid w:val="0043546B"/>
    <w:rsid w:val="00435F1A"/>
    <w:rsid w:val="00437E77"/>
    <w:rsid w:val="004400DC"/>
    <w:rsid w:val="00443690"/>
    <w:rsid w:val="00446A24"/>
    <w:rsid w:val="0045238F"/>
    <w:rsid w:val="004540ED"/>
    <w:rsid w:val="00455019"/>
    <w:rsid w:val="00455568"/>
    <w:rsid w:val="00456BF1"/>
    <w:rsid w:val="00456CCA"/>
    <w:rsid w:val="004572E1"/>
    <w:rsid w:val="0046165C"/>
    <w:rsid w:val="00461CBA"/>
    <w:rsid w:val="00464E5B"/>
    <w:rsid w:val="00464FC6"/>
    <w:rsid w:val="00465EDC"/>
    <w:rsid w:val="0047133B"/>
    <w:rsid w:val="004755F4"/>
    <w:rsid w:val="00476382"/>
    <w:rsid w:val="0047738F"/>
    <w:rsid w:val="0048144B"/>
    <w:rsid w:val="00481A80"/>
    <w:rsid w:val="00481C53"/>
    <w:rsid w:val="0048315E"/>
    <w:rsid w:val="00483FF7"/>
    <w:rsid w:val="0048412C"/>
    <w:rsid w:val="00484AB6"/>
    <w:rsid w:val="00485487"/>
    <w:rsid w:val="00485D35"/>
    <w:rsid w:val="00485DA6"/>
    <w:rsid w:val="0048637E"/>
    <w:rsid w:val="00486A8D"/>
    <w:rsid w:val="0048718B"/>
    <w:rsid w:val="00490732"/>
    <w:rsid w:val="00490EE9"/>
    <w:rsid w:val="004943AC"/>
    <w:rsid w:val="004953E2"/>
    <w:rsid w:val="0049583E"/>
    <w:rsid w:val="00496A30"/>
    <w:rsid w:val="004A0C7F"/>
    <w:rsid w:val="004A1641"/>
    <w:rsid w:val="004A2B6F"/>
    <w:rsid w:val="004A3F50"/>
    <w:rsid w:val="004A47D5"/>
    <w:rsid w:val="004A4BD4"/>
    <w:rsid w:val="004A5FDE"/>
    <w:rsid w:val="004A6285"/>
    <w:rsid w:val="004A7791"/>
    <w:rsid w:val="004A7ADC"/>
    <w:rsid w:val="004B3D20"/>
    <w:rsid w:val="004B3EB7"/>
    <w:rsid w:val="004B66B9"/>
    <w:rsid w:val="004C1354"/>
    <w:rsid w:val="004C175F"/>
    <w:rsid w:val="004C186B"/>
    <w:rsid w:val="004C3046"/>
    <w:rsid w:val="004D20D1"/>
    <w:rsid w:val="004D42A7"/>
    <w:rsid w:val="004D508C"/>
    <w:rsid w:val="004D5641"/>
    <w:rsid w:val="004D5ED0"/>
    <w:rsid w:val="004D6CEC"/>
    <w:rsid w:val="004D73E4"/>
    <w:rsid w:val="004E1D04"/>
    <w:rsid w:val="004E239F"/>
    <w:rsid w:val="004E37BA"/>
    <w:rsid w:val="004E6A21"/>
    <w:rsid w:val="004E7B82"/>
    <w:rsid w:val="004F134C"/>
    <w:rsid w:val="004F2ECD"/>
    <w:rsid w:val="004F32DD"/>
    <w:rsid w:val="004F405E"/>
    <w:rsid w:val="004F4734"/>
    <w:rsid w:val="004F7475"/>
    <w:rsid w:val="0050006A"/>
    <w:rsid w:val="0050083C"/>
    <w:rsid w:val="0050265B"/>
    <w:rsid w:val="005056F5"/>
    <w:rsid w:val="00507BF6"/>
    <w:rsid w:val="00507C28"/>
    <w:rsid w:val="005100B1"/>
    <w:rsid w:val="00510315"/>
    <w:rsid w:val="005118E5"/>
    <w:rsid w:val="0051316E"/>
    <w:rsid w:val="005132A6"/>
    <w:rsid w:val="0051456F"/>
    <w:rsid w:val="00517850"/>
    <w:rsid w:val="005178C9"/>
    <w:rsid w:val="00517962"/>
    <w:rsid w:val="00517C2F"/>
    <w:rsid w:val="00521030"/>
    <w:rsid w:val="00522469"/>
    <w:rsid w:val="00524EC4"/>
    <w:rsid w:val="00526A01"/>
    <w:rsid w:val="005278D4"/>
    <w:rsid w:val="00531403"/>
    <w:rsid w:val="00531B3A"/>
    <w:rsid w:val="00531C34"/>
    <w:rsid w:val="00532862"/>
    <w:rsid w:val="00533771"/>
    <w:rsid w:val="00533914"/>
    <w:rsid w:val="00533B78"/>
    <w:rsid w:val="0053421D"/>
    <w:rsid w:val="005346B5"/>
    <w:rsid w:val="00542208"/>
    <w:rsid w:val="005430D6"/>
    <w:rsid w:val="005437AE"/>
    <w:rsid w:val="005438A1"/>
    <w:rsid w:val="00543EBF"/>
    <w:rsid w:val="005440E4"/>
    <w:rsid w:val="005459AF"/>
    <w:rsid w:val="00550219"/>
    <w:rsid w:val="005535B3"/>
    <w:rsid w:val="00554095"/>
    <w:rsid w:val="00556033"/>
    <w:rsid w:val="005563DD"/>
    <w:rsid w:val="0056019C"/>
    <w:rsid w:val="00560AC7"/>
    <w:rsid w:val="005613C5"/>
    <w:rsid w:val="0056184B"/>
    <w:rsid w:val="0056389D"/>
    <w:rsid w:val="00564056"/>
    <w:rsid w:val="00564F16"/>
    <w:rsid w:val="005654AE"/>
    <w:rsid w:val="0056598B"/>
    <w:rsid w:val="00566359"/>
    <w:rsid w:val="0056793F"/>
    <w:rsid w:val="005704E9"/>
    <w:rsid w:val="0057057A"/>
    <w:rsid w:val="0057074E"/>
    <w:rsid w:val="00573293"/>
    <w:rsid w:val="00573C8C"/>
    <w:rsid w:val="005755DA"/>
    <w:rsid w:val="005800EF"/>
    <w:rsid w:val="00581669"/>
    <w:rsid w:val="00582F77"/>
    <w:rsid w:val="00583E7A"/>
    <w:rsid w:val="00584ABC"/>
    <w:rsid w:val="00591516"/>
    <w:rsid w:val="00591946"/>
    <w:rsid w:val="00593903"/>
    <w:rsid w:val="00594776"/>
    <w:rsid w:val="0059499A"/>
    <w:rsid w:val="00595ED1"/>
    <w:rsid w:val="00596B04"/>
    <w:rsid w:val="00596D91"/>
    <w:rsid w:val="005A0331"/>
    <w:rsid w:val="005A03D1"/>
    <w:rsid w:val="005A0694"/>
    <w:rsid w:val="005A1241"/>
    <w:rsid w:val="005A2AFC"/>
    <w:rsid w:val="005A4856"/>
    <w:rsid w:val="005A4BCA"/>
    <w:rsid w:val="005A4E99"/>
    <w:rsid w:val="005A52EA"/>
    <w:rsid w:val="005A54D1"/>
    <w:rsid w:val="005B1224"/>
    <w:rsid w:val="005B182F"/>
    <w:rsid w:val="005B4DA2"/>
    <w:rsid w:val="005B4F22"/>
    <w:rsid w:val="005B59D6"/>
    <w:rsid w:val="005B7F23"/>
    <w:rsid w:val="005C0785"/>
    <w:rsid w:val="005C1CDA"/>
    <w:rsid w:val="005C3CB9"/>
    <w:rsid w:val="005C3DE2"/>
    <w:rsid w:val="005C43D2"/>
    <w:rsid w:val="005C48F5"/>
    <w:rsid w:val="005C4B30"/>
    <w:rsid w:val="005C5158"/>
    <w:rsid w:val="005C547D"/>
    <w:rsid w:val="005C560F"/>
    <w:rsid w:val="005C60D7"/>
    <w:rsid w:val="005C6179"/>
    <w:rsid w:val="005C6BC8"/>
    <w:rsid w:val="005D1CB2"/>
    <w:rsid w:val="005D257C"/>
    <w:rsid w:val="005D459E"/>
    <w:rsid w:val="005E0158"/>
    <w:rsid w:val="005E5B67"/>
    <w:rsid w:val="005E60DB"/>
    <w:rsid w:val="005E622C"/>
    <w:rsid w:val="005F2B1E"/>
    <w:rsid w:val="005F5CCD"/>
    <w:rsid w:val="00600AC6"/>
    <w:rsid w:val="0060154B"/>
    <w:rsid w:val="00602244"/>
    <w:rsid w:val="006022DC"/>
    <w:rsid w:val="00602513"/>
    <w:rsid w:val="006040C7"/>
    <w:rsid w:val="00605766"/>
    <w:rsid w:val="00606095"/>
    <w:rsid w:val="00606819"/>
    <w:rsid w:val="0060776C"/>
    <w:rsid w:val="006122EF"/>
    <w:rsid w:val="00614964"/>
    <w:rsid w:val="00615F93"/>
    <w:rsid w:val="00616799"/>
    <w:rsid w:val="00616954"/>
    <w:rsid w:val="00616AEA"/>
    <w:rsid w:val="00616F5D"/>
    <w:rsid w:val="00620B50"/>
    <w:rsid w:val="00620DDD"/>
    <w:rsid w:val="00623895"/>
    <w:rsid w:val="006243D6"/>
    <w:rsid w:val="006258E7"/>
    <w:rsid w:val="006271B3"/>
    <w:rsid w:val="0063105A"/>
    <w:rsid w:val="00631127"/>
    <w:rsid w:val="00632E1C"/>
    <w:rsid w:val="00634271"/>
    <w:rsid w:val="00635A9C"/>
    <w:rsid w:val="00635C85"/>
    <w:rsid w:val="0063759F"/>
    <w:rsid w:val="00640164"/>
    <w:rsid w:val="00640E28"/>
    <w:rsid w:val="00640F06"/>
    <w:rsid w:val="00641A33"/>
    <w:rsid w:val="00641B88"/>
    <w:rsid w:val="006429DE"/>
    <w:rsid w:val="00643058"/>
    <w:rsid w:val="006432F9"/>
    <w:rsid w:val="006433DF"/>
    <w:rsid w:val="0064569B"/>
    <w:rsid w:val="006461D4"/>
    <w:rsid w:val="0064638E"/>
    <w:rsid w:val="00646B4C"/>
    <w:rsid w:val="00646E54"/>
    <w:rsid w:val="00647E9C"/>
    <w:rsid w:val="006513D7"/>
    <w:rsid w:val="00651548"/>
    <w:rsid w:val="00651F9D"/>
    <w:rsid w:val="00653F56"/>
    <w:rsid w:val="00655129"/>
    <w:rsid w:val="00655544"/>
    <w:rsid w:val="006556C8"/>
    <w:rsid w:val="0066261C"/>
    <w:rsid w:val="00664759"/>
    <w:rsid w:val="00664D8D"/>
    <w:rsid w:val="006660F5"/>
    <w:rsid w:val="00666D02"/>
    <w:rsid w:val="00667556"/>
    <w:rsid w:val="006705C2"/>
    <w:rsid w:val="00670695"/>
    <w:rsid w:val="0067075C"/>
    <w:rsid w:val="006716A0"/>
    <w:rsid w:val="006724FB"/>
    <w:rsid w:val="006729E1"/>
    <w:rsid w:val="006742F3"/>
    <w:rsid w:val="00676F5A"/>
    <w:rsid w:val="006777DF"/>
    <w:rsid w:val="0068134D"/>
    <w:rsid w:val="0068241C"/>
    <w:rsid w:val="006827CC"/>
    <w:rsid w:val="00682804"/>
    <w:rsid w:val="00687F85"/>
    <w:rsid w:val="0069073F"/>
    <w:rsid w:val="0069434F"/>
    <w:rsid w:val="00696769"/>
    <w:rsid w:val="006A0FEC"/>
    <w:rsid w:val="006A13C5"/>
    <w:rsid w:val="006A1540"/>
    <w:rsid w:val="006A3196"/>
    <w:rsid w:val="006A4EDA"/>
    <w:rsid w:val="006A53BD"/>
    <w:rsid w:val="006A732F"/>
    <w:rsid w:val="006A7565"/>
    <w:rsid w:val="006A7EE8"/>
    <w:rsid w:val="006B08E0"/>
    <w:rsid w:val="006B28E1"/>
    <w:rsid w:val="006B2D6B"/>
    <w:rsid w:val="006B3727"/>
    <w:rsid w:val="006B49AC"/>
    <w:rsid w:val="006B4D7F"/>
    <w:rsid w:val="006B522B"/>
    <w:rsid w:val="006B7225"/>
    <w:rsid w:val="006B73D4"/>
    <w:rsid w:val="006C0515"/>
    <w:rsid w:val="006C38AF"/>
    <w:rsid w:val="006C45A6"/>
    <w:rsid w:val="006C4E19"/>
    <w:rsid w:val="006D00DA"/>
    <w:rsid w:val="006D0EF6"/>
    <w:rsid w:val="006D300D"/>
    <w:rsid w:val="006D3477"/>
    <w:rsid w:val="006D4DF9"/>
    <w:rsid w:val="006D5B18"/>
    <w:rsid w:val="006D627D"/>
    <w:rsid w:val="006D661B"/>
    <w:rsid w:val="006E026D"/>
    <w:rsid w:val="006E0F86"/>
    <w:rsid w:val="006E1098"/>
    <w:rsid w:val="006E199C"/>
    <w:rsid w:val="006E1ACF"/>
    <w:rsid w:val="006E3D20"/>
    <w:rsid w:val="006E5420"/>
    <w:rsid w:val="006E5CD6"/>
    <w:rsid w:val="006E6154"/>
    <w:rsid w:val="006E6460"/>
    <w:rsid w:val="006E6C06"/>
    <w:rsid w:val="006F02EE"/>
    <w:rsid w:val="006F093A"/>
    <w:rsid w:val="006F2980"/>
    <w:rsid w:val="006F2A7D"/>
    <w:rsid w:val="006F3D05"/>
    <w:rsid w:val="006F450B"/>
    <w:rsid w:val="006F491C"/>
    <w:rsid w:val="007007A8"/>
    <w:rsid w:val="007013FE"/>
    <w:rsid w:val="00703F32"/>
    <w:rsid w:val="007046DA"/>
    <w:rsid w:val="00706038"/>
    <w:rsid w:val="007069B7"/>
    <w:rsid w:val="00706B19"/>
    <w:rsid w:val="00706DA5"/>
    <w:rsid w:val="00707CB6"/>
    <w:rsid w:val="00711221"/>
    <w:rsid w:val="00713A2D"/>
    <w:rsid w:val="007140E3"/>
    <w:rsid w:val="0071524A"/>
    <w:rsid w:val="007200EC"/>
    <w:rsid w:val="0072106B"/>
    <w:rsid w:val="007215B7"/>
    <w:rsid w:val="0072286E"/>
    <w:rsid w:val="0072569C"/>
    <w:rsid w:val="007301A1"/>
    <w:rsid w:val="00730E5C"/>
    <w:rsid w:val="007314FD"/>
    <w:rsid w:val="00731577"/>
    <w:rsid w:val="00731D4A"/>
    <w:rsid w:val="00732227"/>
    <w:rsid w:val="00734276"/>
    <w:rsid w:val="007345D7"/>
    <w:rsid w:val="00735BC9"/>
    <w:rsid w:val="00737C4F"/>
    <w:rsid w:val="00742CCE"/>
    <w:rsid w:val="00744903"/>
    <w:rsid w:val="007468E8"/>
    <w:rsid w:val="00746A57"/>
    <w:rsid w:val="00746E74"/>
    <w:rsid w:val="00747F4A"/>
    <w:rsid w:val="00750B49"/>
    <w:rsid w:val="00751CCF"/>
    <w:rsid w:val="00752B8F"/>
    <w:rsid w:val="00753E48"/>
    <w:rsid w:val="00754E38"/>
    <w:rsid w:val="00755433"/>
    <w:rsid w:val="007600CD"/>
    <w:rsid w:val="007613A1"/>
    <w:rsid w:val="007625E3"/>
    <w:rsid w:val="0076406D"/>
    <w:rsid w:val="00765813"/>
    <w:rsid w:val="007675E6"/>
    <w:rsid w:val="00776624"/>
    <w:rsid w:val="0078012B"/>
    <w:rsid w:val="007826B1"/>
    <w:rsid w:val="007830B1"/>
    <w:rsid w:val="007835F8"/>
    <w:rsid w:val="00785E19"/>
    <w:rsid w:val="0078669A"/>
    <w:rsid w:val="00786F3C"/>
    <w:rsid w:val="007873E1"/>
    <w:rsid w:val="00790B5F"/>
    <w:rsid w:val="00791033"/>
    <w:rsid w:val="00791A55"/>
    <w:rsid w:val="007922E6"/>
    <w:rsid w:val="007923C3"/>
    <w:rsid w:val="00797607"/>
    <w:rsid w:val="007A1BEB"/>
    <w:rsid w:val="007A242E"/>
    <w:rsid w:val="007A4F50"/>
    <w:rsid w:val="007B0C31"/>
    <w:rsid w:val="007B2924"/>
    <w:rsid w:val="007B2FED"/>
    <w:rsid w:val="007B3B4B"/>
    <w:rsid w:val="007B481D"/>
    <w:rsid w:val="007B6C5B"/>
    <w:rsid w:val="007C2D0D"/>
    <w:rsid w:val="007C2ED1"/>
    <w:rsid w:val="007C31A7"/>
    <w:rsid w:val="007C3E43"/>
    <w:rsid w:val="007C4825"/>
    <w:rsid w:val="007C5344"/>
    <w:rsid w:val="007D1D58"/>
    <w:rsid w:val="007D1DF9"/>
    <w:rsid w:val="007D3690"/>
    <w:rsid w:val="007D5073"/>
    <w:rsid w:val="007D5AE4"/>
    <w:rsid w:val="007D5F43"/>
    <w:rsid w:val="007D75D2"/>
    <w:rsid w:val="007D7974"/>
    <w:rsid w:val="007E0259"/>
    <w:rsid w:val="007E1126"/>
    <w:rsid w:val="007E14B6"/>
    <w:rsid w:val="007E1DCC"/>
    <w:rsid w:val="007E2E71"/>
    <w:rsid w:val="007E5071"/>
    <w:rsid w:val="007E51A5"/>
    <w:rsid w:val="007E74DF"/>
    <w:rsid w:val="007F1E33"/>
    <w:rsid w:val="007F394E"/>
    <w:rsid w:val="007F4738"/>
    <w:rsid w:val="008006EA"/>
    <w:rsid w:val="008007F6"/>
    <w:rsid w:val="00801B48"/>
    <w:rsid w:val="00803665"/>
    <w:rsid w:val="008045AA"/>
    <w:rsid w:val="00805897"/>
    <w:rsid w:val="008061EB"/>
    <w:rsid w:val="00807377"/>
    <w:rsid w:val="00807A49"/>
    <w:rsid w:val="00807B72"/>
    <w:rsid w:val="00807D51"/>
    <w:rsid w:val="0081163E"/>
    <w:rsid w:val="00811818"/>
    <w:rsid w:val="00812E08"/>
    <w:rsid w:val="0081377E"/>
    <w:rsid w:val="00813C1C"/>
    <w:rsid w:val="008141B9"/>
    <w:rsid w:val="008147CD"/>
    <w:rsid w:val="00815219"/>
    <w:rsid w:val="0081610D"/>
    <w:rsid w:val="008176AE"/>
    <w:rsid w:val="00820CA4"/>
    <w:rsid w:val="00821219"/>
    <w:rsid w:val="00824E82"/>
    <w:rsid w:val="00824F4A"/>
    <w:rsid w:val="008270AD"/>
    <w:rsid w:val="008331C6"/>
    <w:rsid w:val="008348A7"/>
    <w:rsid w:val="00837E34"/>
    <w:rsid w:val="00840296"/>
    <w:rsid w:val="00841FB1"/>
    <w:rsid w:val="0084329E"/>
    <w:rsid w:val="00845C14"/>
    <w:rsid w:val="0084674B"/>
    <w:rsid w:val="0084764F"/>
    <w:rsid w:val="00847A82"/>
    <w:rsid w:val="0085161C"/>
    <w:rsid w:val="00851AF3"/>
    <w:rsid w:val="00851E10"/>
    <w:rsid w:val="0085407C"/>
    <w:rsid w:val="00854D30"/>
    <w:rsid w:val="00855C66"/>
    <w:rsid w:val="0086028F"/>
    <w:rsid w:val="00862A29"/>
    <w:rsid w:val="008641AC"/>
    <w:rsid w:val="00864261"/>
    <w:rsid w:val="00870C6C"/>
    <w:rsid w:val="00872BBA"/>
    <w:rsid w:val="00874507"/>
    <w:rsid w:val="0087529F"/>
    <w:rsid w:val="00875F7F"/>
    <w:rsid w:val="00876417"/>
    <w:rsid w:val="00880FE4"/>
    <w:rsid w:val="00882AD2"/>
    <w:rsid w:val="00884013"/>
    <w:rsid w:val="00885015"/>
    <w:rsid w:val="00886AAB"/>
    <w:rsid w:val="00886BE2"/>
    <w:rsid w:val="00887062"/>
    <w:rsid w:val="00890B1D"/>
    <w:rsid w:val="0089180C"/>
    <w:rsid w:val="008925A6"/>
    <w:rsid w:val="00893253"/>
    <w:rsid w:val="0089514C"/>
    <w:rsid w:val="008A4162"/>
    <w:rsid w:val="008A4279"/>
    <w:rsid w:val="008A5D26"/>
    <w:rsid w:val="008A625F"/>
    <w:rsid w:val="008A6AF9"/>
    <w:rsid w:val="008A6FBE"/>
    <w:rsid w:val="008B18AC"/>
    <w:rsid w:val="008B5FDF"/>
    <w:rsid w:val="008C115F"/>
    <w:rsid w:val="008C1DBF"/>
    <w:rsid w:val="008C36FB"/>
    <w:rsid w:val="008C42CB"/>
    <w:rsid w:val="008C4C45"/>
    <w:rsid w:val="008C5E44"/>
    <w:rsid w:val="008D4960"/>
    <w:rsid w:val="008D4B6E"/>
    <w:rsid w:val="008E4C87"/>
    <w:rsid w:val="008E5C22"/>
    <w:rsid w:val="008E6A22"/>
    <w:rsid w:val="008E7583"/>
    <w:rsid w:val="008E7785"/>
    <w:rsid w:val="008F39EF"/>
    <w:rsid w:val="008F3B81"/>
    <w:rsid w:val="008F409D"/>
    <w:rsid w:val="008F550C"/>
    <w:rsid w:val="008F5D86"/>
    <w:rsid w:val="008F6954"/>
    <w:rsid w:val="008F731F"/>
    <w:rsid w:val="008F79F0"/>
    <w:rsid w:val="009007CD"/>
    <w:rsid w:val="00900923"/>
    <w:rsid w:val="00901CFA"/>
    <w:rsid w:val="009030DE"/>
    <w:rsid w:val="0090763E"/>
    <w:rsid w:val="00907836"/>
    <w:rsid w:val="00910833"/>
    <w:rsid w:val="00910FA0"/>
    <w:rsid w:val="009118BF"/>
    <w:rsid w:val="00913F87"/>
    <w:rsid w:val="0091523E"/>
    <w:rsid w:val="0091649F"/>
    <w:rsid w:val="00917FDE"/>
    <w:rsid w:val="00921786"/>
    <w:rsid w:val="0092281D"/>
    <w:rsid w:val="00925ADC"/>
    <w:rsid w:val="00931C9F"/>
    <w:rsid w:val="009337CA"/>
    <w:rsid w:val="00942781"/>
    <w:rsid w:val="00943D6D"/>
    <w:rsid w:val="009455C5"/>
    <w:rsid w:val="00950BD8"/>
    <w:rsid w:val="009513A8"/>
    <w:rsid w:val="009526D9"/>
    <w:rsid w:val="009529A3"/>
    <w:rsid w:val="009532D9"/>
    <w:rsid w:val="0095426F"/>
    <w:rsid w:val="00957029"/>
    <w:rsid w:val="009577B4"/>
    <w:rsid w:val="00960780"/>
    <w:rsid w:val="00960E6E"/>
    <w:rsid w:val="00961DCA"/>
    <w:rsid w:val="0096276B"/>
    <w:rsid w:val="009638DB"/>
    <w:rsid w:val="00964A4D"/>
    <w:rsid w:val="009655EE"/>
    <w:rsid w:val="009656B6"/>
    <w:rsid w:val="00966D69"/>
    <w:rsid w:val="0096781C"/>
    <w:rsid w:val="00970C17"/>
    <w:rsid w:val="0097267E"/>
    <w:rsid w:val="00972B28"/>
    <w:rsid w:val="00974035"/>
    <w:rsid w:val="009753AA"/>
    <w:rsid w:val="0097680F"/>
    <w:rsid w:val="009801D2"/>
    <w:rsid w:val="009821FC"/>
    <w:rsid w:val="00982B9C"/>
    <w:rsid w:val="00983C32"/>
    <w:rsid w:val="00984AFE"/>
    <w:rsid w:val="00985248"/>
    <w:rsid w:val="00985F47"/>
    <w:rsid w:val="00985F84"/>
    <w:rsid w:val="00986D26"/>
    <w:rsid w:val="0098726F"/>
    <w:rsid w:val="009875E6"/>
    <w:rsid w:val="009954D7"/>
    <w:rsid w:val="009970F5"/>
    <w:rsid w:val="009974DF"/>
    <w:rsid w:val="009A0941"/>
    <w:rsid w:val="009A1FEB"/>
    <w:rsid w:val="009A3554"/>
    <w:rsid w:val="009A4696"/>
    <w:rsid w:val="009B0D21"/>
    <w:rsid w:val="009B145C"/>
    <w:rsid w:val="009B2DD8"/>
    <w:rsid w:val="009B2F8E"/>
    <w:rsid w:val="009B41D1"/>
    <w:rsid w:val="009B6566"/>
    <w:rsid w:val="009C0F7C"/>
    <w:rsid w:val="009C5ECC"/>
    <w:rsid w:val="009D0249"/>
    <w:rsid w:val="009D4845"/>
    <w:rsid w:val="009D6818"/>
    <w:rsid w:val="009D75A2"/>
    <w:rsid w:val="009E2846"/>
    <w:rsid w:val="009E407D"/>
    <w:rsid w:val="009E5BEC"/>
    <w:rsid w:val="009E62F1"/>
    <w:rsid w:val="009E77DB"/>
    <w:rsid w:val="009F2221"/>
    <w:rsid w:val="009F364A"/>
    <w:rsid w:val="009F5A09"/>
    <w:rsid w:val="009F7135"/>
    <w:rsid w:val="009F74B2"/>
    <w:rsid w:val="009F79A1"/>
    <w:rsid w:val="00A003A7"/>
    <w:rsid w:val="00A021CB"/>
    <w:rsid w:val="00A035F5"/>
    <w:rsid w:val="00A03828"/>
    <w:rsid w:val="00A04EAD"/>
    <w:rsid w:val="00A06F3A"/>
    <w:rsid w:val="00A11DC6"/>
    <w:rsid w:val="00A121E6"/>
    <w:rsid w:val="00A13CFE"/>
    <w:rsid w:val="00A14999"/>
    <w:rsid w:val="00A20D88"/>
    <w:rsid w:val="00A22615"/>
    <w:rsid w:val="00A2419A"/>
    <w:rsid w:val="00A24FE6"/>
    <w:rsid w:val="00A261E5"/>
    <w:rsid w:val="00A33740"/>
    <w:rsid w:val="00A34440"/>
    <w:rsid w:val="00A36337"/>
    <w:rsid w:val="00A36499"/>
    <w:rsid w:val="00A3753C"/>
    <w:rsid w:val="00A4125F"/>
    <w:rsid w:val="00A4128A"/>
    <w:rsid w:val="00A41DF0"/>
    <w:rsid w:val="00A431AB"/>
    <w:rsid w:val="00A43D72"/>
    <w:rsid w:val="00A44F91"/>
    <w:rsid w:val="00A46E6E"/>
    <w:rsid w:val="00A52433"/>
    <w:rsid w:val="00A53286"/>
    <w:rsid w:val="00A55FE4"/>
    <w:rsid w:val="00A5642E"/>
    <w:rsid w:val="00A5709E"/>
    <w:rsid w:val="00A6087F"/>
    <w:rsid w:val="00A60E83"/>
    <w:rsid w:val="00A60EE4"/>
    <w:rsid w:val="00A622C7"/>
    <w:rsid w:val="00A62612"/>
    <w:rsid w:val="00A65C51"/>
    <w:rsid w:val="00A71E35"/>
    <w:rsid w:val="00A737CC"/>
    <w:rsid w:val="00A74B93"/>
    <w:rsid w:val="00A76270"/>
    <w:rsid w:val="00A80B9B"/>
    <w:rsid w:val="00A81A01"/>
    <w:rsid w:val="00A81AE3"/>
    <w:rsid w:val="00A83D72"/>
    <w:rsid w:val="00A84F68"/>
    <w:rsid w:val="00A87EE0"/>
    <w:rsid w:val="00A908B0"/>
    <w:rsid w:val="00A93635"/>
    <w:rsid w:val="00A94909"/>
    <w:rsid w:val="00A96257"/>
    <w:rsid w:val="00A963C6"/>
    <w:rsid w:val="00A97253"/>
    <w:rsid w:val="00AA003C"/>
    <w:rsid w:val="00AA0284"/>
    <w:rsid w:val="00AA0711"/>
    <w:rsid w:val="00AA1613"/>
    <w:rsid w:val="00AA2C03"/>
    <w:rsid w:val="00AA3AA4"/>
    <w:rsid w:val="00AA595A"/>
    <w:rsid w:val="00AB1BA4"/>
    <w:rsid w:val="00AB263E"/>
    <w:rsid w:val="00AB2E51"/>
    <w:rsid w:val="00AB481C"/>
    <w:rsid w:val="00AB549A"/>
    <w:rsid w:val="00AB5C82"/>
    <w:rsid w:val="00AC0915"/>
    <w:rsid w:val="00AC1648"/>
    <w:rsid w:val="00AC2F5D"/>
    <w:rsid w:val="00AC45F9"/>
    <w:rsid w:val="00AC4699"/>
    <w:rsid w:val="00AC5E74"/>
    <w:rsid w:val="00AC7164"/>
    <w:rsid w:val="00AD04F8"/>
    <w:rsid w:val="00AD2168"/>
    <w:rsid w:val="00AD5638"/>
    <w:rsid w:val="00AD66CC"/>
    <w:rsid w:val="00AD73F7"/>
    <w:rsid w:val="00AE02B3"/>
    <w:rsid w:val="00AE187A"/>
    <w:rsid w:val="00AE195B"/>
    <w:rsid w:val="00AE3C3E"/>
    <w:rsid w:val="00AE3CA5"/>
    <w:rsid w:val="00AE482C"/>
    <w:rsid w:val="00AE4E6F"/>
    <w:rsid w:val="00AE69EC"/>
    <w:rsid w:val="00AE7EDB"/>
    <w:rsid w:val="00AF00E8"/>
    <w:rsid w:val="00AF375E"/>
    <w:rsid w:val="00B00193"/>
    <w:rsid w:val="00B02E7C"/>
    <w:rsid w:val="00B02F12"/>
    <w:rsid w:val="00B02FE9"/>
    <w:rsid w:val="00B03240"/>
    <w:rsid w:val="00B05590"/>
    <w:rsid w:val="00B11671"/>
    <w:rsid w:val="00B170CB"/>
    <w:rsid w:val="00B20267"/>
    <w:rsid w:val="00B22D7D"/>
    <w:rsid w:val="00B2311A"/>
    <w:rsid w:val="00B240E2"/>
    <w:rsid w:val="00B25822"/>
    <w:rsid w:val="00B3103C"/>
    <w:rsid w:val="00B33B4E"/>
    <w:rsid w:val="00B3450B"/>
    <w:rsid w:val="00B3469E"/>
    <w:rsid w:val="00B35887"/>
    <w:rsid w:val="00B3625B"/>
    <w:rsid w:val="00B3637F"/>
    <w:rsid w:val="00B367B1"/>
    <w:rsid w:val="00B407B8"/>
    <w:rsid w:val="00B44594"/>
    <w:rsid w:val="00B46EDA"/>
    <w:rsid w:val="00B47200"/>
    <w:rsid w:val="00B501FE"/>
    <w:rsid w:val="00B50E6D"/>
    <w:rsid w:val="00B5285D"/>
    <w:rsid w:val="00B52ECC"/>
    <w:rsid w:val="00B5378B"/>
    <w:rsid w:val="00B5455F"/>
    <w:rsid w:val="00B57959"/>
    <w:rsid w:val="00B61D3D"/>
    <w:rsid w:val="00B659C1"/>
    <w:rsid w:val="00B67EA3"/>
    <w:rsid w:val="00B7077B"/>
    <w:rsid w:val="00B72FBA"/>
    <w:rsid w:val="00B74AE6"/>
    <w:rsid w:val="00B757E8"/>
    <w:rsid w:val="00B80EF4"/>
    <w:rsid w:val="00B81AA3"/>
    <w:rsid w:val="00B82FDD"/>
    <w:rsid w:val="00B836DD"/>
    <w:rsid w:val="00B838C6"/>
    <w:rsid w:val="00B83C09"/>
    <w:rsid w:val="00B84785"/>
    <w:rsid w:val="00B858F5"/>
    <w:rsid w:val="00B86BBF"/>
    <w:rsid w:val="00B8754D"/>
    <w:rsid w:val="00B87820"/>
    <w:rsid w:val="00B9022A"/>
    <w:rsid w:val="00B90445"/>
    <w:rsid w:val="00B9088F"/>
    <w:rsid w:val="00B9156C"/>
    <w:rsid w:val="00B92C68"/>
    <w:rsid w:val="00B93A78"/>
    <w:rsid w:val="00B96E5F"/>
    <w:rsid w:val="00BA2FA8"/>
    <w:rsid w:val="00BA3AFE"/>
    <w:rsid w:val="00BA4D31"/>
    <w:rsid w:val="00BA73F6"/>
    <w:rsid w:val="00BA7444"/>
    <w:rsid w:val="00BB03E6"/>
    <w:rsid w:val="00BB4E35"/>
    <w:rsid w:val="00BB635D"/>
    <w:rsid w:val="00BB73CA"/>
    <w:rsid w:val="00BC0AA5"/>
    <w:rsid w:val="00BC38BF"/>
    <w:rsid w:val="00BC3C1A"/>
    <w:rsid w:val="00BC4FA6"/>
    <w:rsid w:val="00BC7DD8"/>
    <w:rsid w:val="00BD11F1"/>
    <w:rsid w:val="00BD245F"/>
    <w:rsid w:val="00BD30F1"/>
    <w:rsid w:val="00BD492C"/>
    <w:rsid w:val="00BD603D"/>
    <w:rsid w:val="00BD6A8A"/>
    <w:rsid w:val="00BD7DD0"/>
    <w:rsid w:val="00BE2735"/>
    <w:rsid w:val="00BE2AF3"/>
    <w:rsid w:val="00BE3D6D"/>
    <w:rsid w:val="00BE4719"/>
    <w:rsid w:val="00BE53FD"/>
    <w:rsid w:val="00BE5FCC"/>
    <w:rsid w:val="00BF0B05"/>
    <w:rsid w:val="00BF13DA"/>
    <w:rsid w:val="00BF1D96"/>
    <w:rsid w:val="00BF35A5"/>
    <w:rsid w:val="00BF4D24"/>
    <w:rsid w:val="00BF5535"/>
    <w:rsid w:val="00BF622B"/>
    <w:rsid w:val="00BF730C"/>
    <w:rsid w:val="00BF746E"/>
    <w:rsid w:val="00C00E2F"/>
    <w:rsid w:val="00C0169E"/>
    <w:rsid w:val="00C04F36"/>
    <w:rsid w:val="00C05483"/>
    <w:rsid w:val="00C05A67"/>
    <w:rsid w:val="00C05A6B"/>
    <w:rsid w:val="00C063DD"/>
    <w:rsid w:val="00C06D0B"/>
    <w:rsid w:val="00C101B7"/>
    <w:rsid w:val="00C1030A"/>
    <w:rsid w:val="00C1269D"/>
    <w:rsid w:val="00C17BE1"/>
    <w:rsid w:val="00C2120A"/>
    <w:rsid w:val="00C21C40"/>
    <w:rsid w:val="00C23A62"/>
    <w:rsid w:val="00C27173"/>
    <w:rsid w:val="00C271F8"/>
    <w:rsid w:val="00C27C45"/>
    <w:rsid w:val="00C31E53"/>
    <w:rsid w:val="00C321F1"/>
    <w:rsid w:val="00C3358D"/>
    <w:rsid w:val="00C35942"/>
    <w:rsid w:val="00C37E34"/>
    <w:rsid w:val="00C40965"/>
    <w:rsid w:val="00C411A7"/>
    <w:rsid w:val="00C454C3"/>
    <w:rsid w:val="00C4551F"/>
    <w:rsid w:val="00C47EF1"/>
    <w:rsid w:val="00C50388"/>
    <w:rsid w:val="00C50F47"/>
    <w:rsid w:val="00C56847"/>
    <w:rsid w:val="00C57194"/>
    <w:rsid w:val="00C57DD1"/>
    <w:rsid w:val="00C6240B"/>
    <w:rsid w:val="00C63889"/>
    <w:rsid w:val="00C63CD3"/>
    <w:rsid w:val="00C64E32"/>
    <w:rsid w:val="00C66D9B"/>
    <w:rsid w:val="00C66E84"/>
    <w:rsid w:val="00C67F71"/>
    <w:rsid w:val="00C70853"/>
    <w:rsid w:val="00C71040"/>
    <w:rsid w:val="00C715C0"/>
    <w:rsid w:val="00C719A2"/>
    <w:rsid w:val="00C730D5"/>
    <w:rsid w:val="00C7534D"/>
    <w:rsid w:val="00C76E80"/>
    <w:rsid w:val="00C82357"/>
    <w:rsid w:val="00C84115"/>
    <w:rsid w:val="00C851AB"/>
    <w:rsid w:val="00C857FE"/>
    <w:rsid w:val="00C85E2A"/>
    <w:rsid w:val="00C863A5"/>
    <w:rsid w:val="00C868B5"/>
    <w:rsid w:val="00C8770B"/>
    <w:rsid w:val="00C900B9"/>
    <w:rsid w:val="00C90E1A"/>
    <w:rsid w:val="00C920C2"/>
    <w:rsid w:val="00C925AF"/>
    <w:rsid w:val="00C93755"/>
    <w:rsid w:val="00C9388B"/>
    <w:rsid w:val="00C94AAC"/>
    <w:rsid w:val="00C94BA8"/>
    <w:rsid w:val="00C94EF0"/>
    <w:rsid w:val="00C96BEE"/>
    <w:rsid w:val="00C97868"/>
    <w:rsid w:val="00CA2409"/>
    <w:rsid w:val="00CA2BE8"/>
    <w:rsid w:val="00CA65E0"/>
    <w:rsid w:val="00CB0FBF"/>
    <w:rsid w:val="00CB21AF"/>
    <w:rsid w:val="00CB358C"/>
    <w:rsid w:val="00CB36C3"/>
    <w:rsid w:val="00CB4B0F"/>
    <w:rsid w:val="00CB6644"/>
    <w:rsid w:val="00CB7262"/>
    <w:rsid w:val="00CB77F2"/>
    <w:rsid w:val="00CB7CDE"/>
    <w:rsid w:val="00CB7F2C"/>
    <w:rsid w:val="00CC0E81"/>
    <w:rsid w:val="00CC35B8"/>
    <w:rsid w:val="00CC4E17"/>
    <w:rsid w:val="00CC54CD"/>
    <w:rsid w:val="00CC6D23"/>
    <w:rsid w:val="00CD20F7"/>
    <w:rsid w:val="00CD3083"/>
    <w:rsid w:val="00CD30F0"/>
    <w:rsid w:val="00CD6534"/>
    <w:rsid w:val="00CD7DD2"/>
    <w:rsid w:val="00CE23BE"/>
    <w:rsid w:val="00CE3522"/>
    <w:rsid w:val="00CE539B"/>
    <w:rsid w:val="00CE6566"/>
    <w:rsid w:val="00CF071F"/>
    <w:rsid w:val="00CF1071"/>
    <w:rsid w:val="00CF2644"/>
    <w:rsid w:val="00CF4AAF"/>
    <w:rsid w:val="00CF5AE8"/>
    <w:rsid w:val="00CF736F"/>
    <w:rsid w:val="00CF77D3"/>
    <w:rsid w:val="00D03FD6"/>
    <w:rsid w:val="00D07FC9"/>
    <w:rsid w:val="00D12645"/>
    <w:rsid w:val="00D12B3E"/>
    <w:rsid w:val="00D15A7E"/>
    <w:rsid w:val="00D16461"/>
    <w:rsid w:val="00D20B6B"/>
    <w:rsid w:val="00D2151E"/>
    <w:rsid w:val="00D22A70"/>
    <w:rsid w:val="00D230CD"/>
    <w:rsid w:val="00D236BE"/>
    <w:rsid w:val="00D23DA8"/>
    <w:rsid w:val="00D25736"/>
    <w:rsid w:val="00D27319"/>
    <w:rsid w:val="00D323CD"/>
    <w:rsid w:val="00D333A1"/>
    <w:rsid w:val="00D35172"/>
    <w:rsid w:val="00D370B2"/>
    <w:rsid w:val="00D37D4E"/>
    <w:rsid w:val="00D40DF0"/>
    <w:rsid w:val="00D41275"/>
    <w:rsid w:val="00D41D5E"/>
    <w:rsid w:val="00D43E49"/>
    <w:rsid w:val="00D46336"/>
    <w:rsid w:val="00D473AE"/>
    <w:rsid w:val="00D47CDB"/>
    <w:rsid w:val="00D47DDA"/>
    <w:rsid w:val="00D5036E"/>
    <w:rsid w:val="00D50AFF"/>
    <w:rsid w:val="00D50DA2"/>
    <w:rsid w:val="00D50EC0"/>
    <w:rsid w:val="00D51642"/>
    <w:rsid w:val="00D52367"/>
    <w:rsid w:val="00D52624"/>
    <w:rsid w:val="00D52FC1"/>
    <w:rsid w:val="00D53199"/>
    <w:rsid w:val="00D53FE8"/>
    <w:rsid w:val="00D54F42"/>
    <w:rsid w:val="00D577E0"/>
    <w:rsid w:val="00D60809"/>
    <w:rsid w:val="00D60F43"/>
    <w:rsid w:val="00D67ACE"/>
    <w:rsid w:val="00D67DF5"/>
    <w:rsid w:val="00D72381"/>
    <w:rsid w:val="00D72F87"/>
    <w:rsid w:val="00D73139"/>
    <w:rsid w:val="00D74C71"/>
    <w:rsid w:val="00D7679C"/>
    <w:rsid w:val="00D805DB"/>
    <w:rsid w:val="00D80BEC"/>
    <w:rsid w:val="00D82807"/>
    <w:rsid w:val="00D8448E"/>
    <w:rsid w:val="00D855DD"/>
    <w:rsid w:val="00D8679B"/>
    <w:rsid w:val="00D90FD9"/>
    <w:rsid w:val="00D910E4"/>
    <w:rsid w:val="00D922E3"/>
    <w:rsid w:val="00D92D40"/>
    <w:rsid w:val="00D96C64"/>
    <w:rsid w:val="00DA164E"/>
    <w:rsid w:val="00DA170D"/>
    <w:rsid w:val="00DA2493"/>
    <w:rsid w:val="00DA7537"/>
    <w:rsid w:val="00DB07AB"/>
    <w:rsid w:val="00DB0843"/>
    <w:rsid w:val="00DB7569"/>
    <w:rsid w:val="00DB7A13"/>
    <w:rsid w:val="00DC156B"/>
    <w:rsid w:val="00DC5741"/>
    <w:rsid w:val="00DC6671"/>
    <w:rsid w:val="00DC7D62"/>
    <w:rsid w:val="00DD032C"/>
    <w:rsid w:val="00DD04EE"/>
    <w:rsid w:val="00DD0FB4"/>
    <w:rsid w:val="00DD1844"/>
    <w:rsid w:val="00DD25EB"/>
    <w:rsid w:val="00DD2F00"/>
    <w:rsid w:val="00DD31B6"/>
    <w:rsid w:val="00DD3BC5"/>
    <w:rsid w:val="00DD4C0D"/>
    <w:rsid w:val="00DD4EB9"/>
    <w:rsid w:val="00DE0888"/>
    <w:rsid w:val="00DE18F5"/>
    <w:rsid w:val="00DE5A84"/>
    <w:rsid w:val="00DE6BA3"/>
    <w:rsid w:val="00DE7965"/>
    <w:rsid w:val="00DF18A1"/>
    <w:rsid w:val="00DF26AD"/>
    <w:rsid w:val="00DF2DE6"/>
    <w:rsid w:val="00DF6545"/>
    <w:rsid w:val="00E00461"/>
    <w:rsid w:val="00E0279E"/>
    <w:rsid w:val="00E0454F"/>
    <w:rsid w:val="00E04DB2"/>
    <w:rsid w:val="00E053DA"/>
    <w:rsid w:val="00E0686E"/>
    <w:rsid w:val="00E077EE"/>
    <w:rsid w:val="00E0784C"/>
    <w:rsid w:val="00E1007D"/>
    <w:rsid w:val="00E13213"/>
    <w:rsid w:val="00E153B9"/>
    <w:rsid w:val="00E22E34"/>
    <w:rsid w:val="00E238E9"/>
    <w:rsid w:val="00E246A4"/>
    <w:rsid w:val="00E277B5"/>
    <w:rsid w:val="00E278CA"/>
    <w:rsid w:val="00E27CD5"/>
    <w:rsid w:val="00E3096C"/>
    <w:rsid w:val="00E309E2"/>
    <w:rsid w:val="00E313AC"/>
    <w:rsid w:val="00E3157C"/>
    <w:rsid w:val="00E31A93"/>
    <w:rsid w:val="00E37D5E"/>
    <w:rsid w:val="00E409A8"/>
    <w:rsid w:val="00E429D3"/>
    <w:rsid w:val="00E42CC4"/>
    <w:rsid w:val="00E434D6"/>
    <w:rsid w:val="00E445EF"/>
    <w:rsid w:val="00E44BBB"/>
    <w:rsid w:val="00E51347"/>
    <w:rsid w:val="00E51D06"/>
    <w:rsid w:val="00E54A07"/>
    <w:rsid w:val="00E57126"/>
    <w:rsid w:val="00E578D5"/>
    <w:rsid w:val="00E60893"/>
    <w:rsid w:val="00E60C7C"/>
    <w:rsid w:val="00E60D94"/>
    <w:rsid w:val="00E60DC1"/>
    <w:rsid w:val="00E624F6"/>
    <w:rsid w:val="00E62CE3"/>
    <w:rsid w:val="00E62D46"/>
    <w:rsid w:val="00E62EC9"/>
    <w:rsid w:val="00E64C61"/>
    <w:rsid w:val="00E669F7"/>
    <w:rsid w:val="00E67500"/>
    <w:rsid w:val="00E708B5"/>
    <w:rsid w:val="00E726E5"/>
    <w:rsid w:val="00E72FC8"/>
    <w:rsid w:val="00E73ABD"/>
    <w:rsid w:val="00E76633"/>
    <w:rsid w:val="00E77558"/>
    <w:rsid w:val="00E802D3"/>
    <w:rsid w:val="00E80F9B"/>
    <w:rsid w:val="00E83834"/>
    <w:rsid w:val="00E83854"/>
    <w:rsid w:val="00E83BB1"/>
    <w:rsid w:val="00E840B8"/>
    <w:rsid w:val="00E848CD"/>
    <w:rsid w:val="00E85504"/>
    <w:rsid w:val="00E904FF"/>
    <w:rsid w:val="00E91364"/>
    <w:rsid w:val="00EA143E"/>
    <w:rsid w:val="00EA1F4A"/>
    <w:rsid w:val="00EA3338"/>
    <w:rsid w:val="00EA522B"/>
    <w:rsid w:val="00EA72F5"/>
    <w:rsid w:val="00EB190F"/>
    <w:rsid w:val="00EB1D8A"/>
    <w:rsid w:val="00EB31DF"/>
    <w:rsid w:val="00EB332C"/>
    <w:rsid w:val="00EB38FE"/>
    <w:rsid w:val="00EB52FD"/>
    <w:rsid w:val="00EB5A60"/>
    <w:rsid w:val="00EB745F"/>
    <w:rsid w:val="00EC0688"/>
    <w:rsid w:val="00EC1264"/>
    <w:rsid w:val="00EC2DCC"/>
    <w:rsid w:val="00EC5464"/>
    <w:rsid w:val="00EC79DE"/>
    <w:rsid w:val="00EC7FC2"/>
    <w:rsid w:val="00ED01DC"/>
    <w:rsid w:val="00ED07E4"/>
    <w:rsid w:val="00ED12ED"/>
    <w:rsid w:val="00ED58F9"/>
    <w:rsid w:val="00EE161D"/>
    <w:rsid w:val="00EE264E"/>
    <w:rsid w:val="00EE3A43"/>
    <w:rsid w:val="00EE3A55"/>
    <w:rsid w:val="00EE3F6D"/>
    <w:rsid w:val="00EE459F"/>
    <w:rsid w:val="00EE4AD1"/>
    <w:rsid w:val="00EE5E74"/>
    <w:rsid w:val="00EE6866"/>
    <w:rsid w:val="00EE6AD8"/>
    <w:rsid w:val="00EE6B6B"/>
    <w:rsid w:val="00EE6DF4"/>
    <w:rsid w:val="00EF0CBF"/>
    <w:rsid w:val="00EF231C"/>
    <w:rsid w:val="00EF2617"/>
    <w:rsid w:val="00EF6D00"/>
    <w:rsid w:val="00EF74F9"/>
    <w:rsid w:val="00F01315"/>
    <w:rsid w:val="00F0377C"/>
    <w:rsid w:val="00F04A8C"/>
    <w:rsid w:val="00F0502B"/>
    <w:rsid w:val="00F07B31"/>
    <w:rsid w:val="00F10E2C"/>
    <w:rsid w:val="00F10FB7"/>
    <w:rsid w:val="00F11123"/>
    <w:rsid w:val="00F12256"/>
    <w:rsid w:val="00F13ACC"/>
    <w:rsid w:val="00F14621"/>
    <w:rsid w:val="00F14B3F"/>
    <w:rsid w:val="00F14F28"/>
    <w:rsid w:val="00F1582D"/>
    <w:rsid w:val="00F20872"/>
    <w:rsid w:val="00F21410"/>
    <w:rsid w:val="00F21DAA"/>
    <w:rsid w:val="00F228B3"/>
    <w:rsid w:val="00F22A70"/>
    <w:rsid w:val="00F2492B"/>
    <w:rsid w:val="00F26EF6"/>
    <w:rsid w:val="00F318E2"/>
    <w:rsid w:val="00F32BCC"/>
    <w:rsid w:val="00F32DCA"/>
    <w:rsid w:val="00F364B9"/>
    <w:rsid w:val="00F42B99"/>
    <w:rsid w:val="00F4326B"/>
    <w:rsid w:val="00F43C34"/>
    <w:rsid w:val="00F46567"/>
    <w:rsid w:val="00F472EA"/>
    <w:rsid w:val="00F50102"/>
    <w:rsid w:val="00F528ED"/>
    <w:rsid w:val="00F55857"/>
    <w:rsid w:val="00F569DA"/>
    <w:rsid w:val="00F60011"/>
    <w:rsid w:val="00F61812"/>
    <w:rsid w:val="00F63872"/>
    <w:rsid w:val="00F67513"/>
    <w:rsid w:val="00F70149"/>
    <w:rsid w:val="00F71890"/>
    <w:rsid w:val="00F71CBA"/>
    <w:rsid w:val="00F75449"/>
    <w:rsid w:val="00F76C69"/>
    <w:rsid w:val="00F76E65"/>
    <w:rsid w:val="00F81814"/>
    <w:rsid w:val="00F8296B"/>
    <w:rsid w:val="00F856C5"/>
    <w:rsid w:val="00F85BCF"/>
    <w:rsid w:val="00F867BB"/>
    <w:rsid w:val="00F86B57"/>
    <w:rsid w:val="00F90483"/>
    <w:rsid w:val="00F90C3E"/>
    <w:rsid w:val="00F91159"/>
    <w:rsid w:val="00F93227"/>
    <w:rsid w:val="00F93948"/>
    <w:rsid w:val="00F94130"/>
    <w:rsid w:val="00F9468E"/>
    <w:rsid w:val="00F94D4B"/>
    <w:rsid w:val="00F95B93"/>
    <w:rsid w:val="00F970E5"/>
    <w:rsid w:val="00F974A3"/>
    <w:rsid w:val="00FA24DA"/>
    <w:rsid w:val="00FA4BDE"/>
    <w:rsid w:val="00FA52EF"/>
    <w:rsid w:val="00FA6ACF"/>
    <w:rsid w:val="00FA75C9"/>
    <w:rsid w:val="00FB310D"/>
    <w:rsid w:val="00FB74E1"/>
    <w:rsid w:val="00FB78B2"/>
    <w:rsid w:val="00FC1C8A"/>
    <w:rsid w:val="00FC3A4B"/>
    <w:rsid w:val="00FC3E53"/>
    <w:rsid w:val="00FC3F28"/>
    <w:rsid w:val="00FC66CA"/>
    <w:rsid w:val="00FC711C"/>
    <w:rsid w:val="00FC79AF"/>
    <w:rsid w:val="00FD111D"/>
    <w:rsid w:val="00FD2F0C"/>
    <w:rsid w:val="00FD47E9"/>
    <w:rsid w:val="00FD5074"/>
    <w:rsid w:val="00FD52E9"/>
    <w:rsid w:val="00FD54DF"/>
    <w:rsid w:val="00FD5676"/>
    <w:rsid w:val="00FD57AA"/>
    <w:rsid w:val="00FE09CA"/>
    <w:rsid w:val="00FE253E"/>
    <w:rsid w:val="00FE3EEE"/>
    <w:rsid w:val="00FE3F2C"/>
    <w:rsid w:val="00FE4E1B"/>
    <w:rsid w:val="00FE707D"/>
    <w:rsid w:val="00FE7A48"/>
    <w:rsid w:val="00FF13D3"/>
    <w:rsid w:val="00FF26AB"/>
    <w:rsid w:val="00FF30ED"/>
    <w:rsid w:val="00FF4AE2"/>
    <w:rsid w:val="00FF5911"/>
    <w:rsid w:val="00FF75D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8A54C"/>
  <w15:docId w15:val="{BC658360-A181-4B63-BE94-9E7DB05A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5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styleId="Title">
    <w:name w:val="Title"/>
    <w:basedOn w:val="Normal"/>
    <w:link w:val="TitleChar"/>
    <w:qFormat/>
    <w:rsid w:val="00CC54CD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54CD"/>
    <w:rPr>
      <w:rFonts w:ascii="Angsana New" w:eastAsia="Times New Roman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B77F2"/>
    <w:pPr>
      <w:spacing w:before="160" w:after="0" w:line="420" w:lineRule="exact"/>
      <w:ind w:firstLine="1276"/>
      <w:jc w:val="thaiDistribute"/>
    </w:pPr>
    <w:rPr>
      <w:rFonts w:ascii="CordiaUPC" w:eastAsia="Cordia New" w:hAnsi="CordiaUPC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B77F2"/>
    <w:rPr>
      <w:rFonts w:ascii="CordiaUPC" w:eastAsia="Cordia New" w:hAnsi="CordiaUPC" w:cs="AngsanaUPC"/>
      <w:sz w:val="28"/>
    </w:rPr>
  </w:style>
  <w:style w:type="character" w:customStyle="1" w:styleId="IrisUPC18">
    <w:name w:val="ลักษณะ (ภาษาไทยและอื่นๆ) IrisUPC 18 พ. ตัวหนา"/>
    <w:basedOn w:val="DefaultParagraphFont"/>
    <w:rsid w:val="00B25822"/>
    <w:rPr>
      <w:rFonts w:cs="IrisUPC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74B9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E482C"/>
  </w:style>
  <w:style w:type="paragraph" w:styleId="TOCHeading">
    <w:name w:val="TOC Heading"/>
    <w:basedOn w:val="Heading1"/>
    <w:next w:val="Normal"/>
    <w:uiPriority w:val="39"/>
    <w:unhideWhenUsed/>
    <w:qFormat/>
    <w:rsid w:val="003D4C2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B8A5-505E-4D7C-8E06-37DE3D99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</TotalTime>
  <Pages>20</Pages>
  <Words>1815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อภิชาติ ทรัพย์สมบัติ</cp:lastModifiedBy>
  <cp:revision>2</cp:revision>
  <cp:lastPrinted>2023-10-26T08:40:00Z</cp:lastPrinted>
  <dcterms:created xsi:type="dcterms:W3CDTF">2023-10-26T08:58:00Z</dcterms:created>
  <dcterms:modified xsi:type="dcterms:W3CDTF">2023-10-26T08:58:00Z</dcterms:modified>
</cp:coreProperties>
</file>