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2616"/>
      </w:tblGrid>
      <w:tr w:rsidR="00014698" w:rsidRPr="00BE6F3D" w:rsidTr="00CB0E5F">
        <w:trPr>
          <w:trHeight w:val="176"/>
        </w:trPr>
        <w:tc>
          <w:tcPr>
            <w:tcW w:w="1531" w:type="dxa"/>
          </w:tcPr>
          <w:p w:rsidR="00014698" w:rsidRPr="00BE6F3D" w:rsidRDefault="00014698" w:rsidP="00CB0E5F">
            <w:pPr>
              <w:pStyle w:val="Default"/>
              <w:jc w:val="center"/>
              <w:rPr>
                <w:sz w:val="32"/>
                <w:szCs w:val="32"/>
              </w:rPr>
            </w:pPr>
            <w:r w:rsidRPr="00BE6F3D">
              <w:rPr>
                <w:noProof/>
                <w:sz w:val="32"/>
                <w:szCs w:val="32"/>
              </w:rPr>
              <w:drawing>
                <wp:inline distT="0" distB="0" distL="0" distR="0" wp14:anchorId="45FBF5FA" wp14:editId="6E184405">
                  <wp:extent cx="797362" cy="1080000"/>
                  <wp:effectExtent l="19050" t="0" r="2738" b="0"/>
                  <wp:docPr id="1" name="Picture 0" descr="1371035613991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1035613991_0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36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</w:tcPr>
          <w:p w:rsidR="00014698" w:rsidRDefault="00014698" w:rsidP="00CB0E5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014698" w:rsidRDefault="00014698" w:rsidP="00CB0E5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BE6F3D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  <w:r w:rsidRPr="003E222B">
              <w:rPr>
                <w:b/>
                <w:bCs/>
                <w:sz w:val="32"/>
                <w:szCs w:val="32"/>
                <w:cs/>
              </w:rPr>
              <w:t>การประชุมรับฟังความ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คิด</w:t>
            </w:r>
            <w:r w:rsidRPr="003E222B">
              <w:rPr>
                <w:b/>
                <w:bCs/>
                <w:sz w:val="32"/>
                <w:szCs w:val="32"/>
                <w:cs/>
              </w:rPr>
              <w:t>เห็น</w:t>
            </w:r>
            <w:r w:rsidRPr="001C5BE0">
              <w:rPr>
                <w:b/>
                <w:bCs/>
                <w:sz w:val="32"/>
                <w:szCs w:val="32"/>
                <w:cs/>
              </w:rPr>
              <w:t>ของผู้มีส่วนได้เสียและประชาชนทั่วไป</w:t>
            </w:r>
          </w:p>
          <w:p w:rsidR="00014698" w:rsidRPr="00BE6F3D" w:rsidRDefault="00014698" w:rsidP="00CB0E5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(ร่าง) </w:t>
            </w:r>
            <w:r w:rsidRPr="003E222B">
              <w:rPr>
                <w:b/>
                <w:bCs/>
                <w:sz w:val="32"/>
                <w:szCs w:val="32"/>
                <w:cs/>
              </w:rPr>
              <w:t>ประกาศ กสทช. เรื่อง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E222B">
              <w:rPr>
                <w:b/>
                <w:bCs/>
                <w:sz w:val="32"/>
                <w:szCs w:val="32"/>
                <w:cs/>
              </w:rPr>
              <w:t>หลักเกณฑ์และวิธีการอนุญาตให้ใช้ดาวเทียมต่างชาติในการให้บริการในประเทศ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014698" w:rsidRPr="00BE6F3D" w:rsidRDefault="00014698" w:rsidP="00CB0E5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014698" w:rsidRDefault="00014698" w:rsidP="0001469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14698" w:rsidRDefault="00014698" w:rsidP="0001469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10490"/>
      </w:tblGrid>
      <w:tr w:rsidR="00014698" w:rsidRPr="00552104" w:rsidTr="00CB0E5F">
        <w:trPr>
          <w:trHeight w:val="176"/>
        </w:trPr>
        <w:tc>
          <w:tcPr>
            <w:tcW w:w="3657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วัน</w:t>
            </w:r>
            <w:r w:rsidRPr="00552104">
              <w:rPr>
                <w:b/>
                <w:bCs/>
                <w:sz w:val="32"/>
                <w:szCs w:val="32"/>
              </w:rPr>
              <w:t>/</w:t>
            </w:r>
            <w:r w:rsidRPr="00552104">
              <w:rPr>
                <w:b/>
                <w:bCs/>
                <w:sz w:val="32"/>
                <w:szCs w:val="32"/>
                <w:cs/>
              </w:rPr>
              <w:t>เดือน</w:t>
            </w:r>
            <w:r w:rsidRPr="00552104">
              <w:rPr>
                <w:b/>
                <w:bCs/>
                <w:sz w:val="32"/>
                <w:szCs w:val="32"/>
              </w:rPr>
              <w:t>/</w:t>
            </w:r>
            <w:r w:rsidRPr="00552104">
              <w:rPr>
                <w:b/>
                <w:bCs/>
                <w:sz w:val="32"/>
                <w:szCs w:val="32"/>
                <w:cs/>
              </w:rPr>
              <w:t>ปี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490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14698" w:rsidRPr="00552104" w:rsidTr="00CB0E5F">
        <w:trPr>
          <w:trHeight w:val="176"/>
        </w:trPr>
        <w:tc>
          <w:tcPr>
            <w:tcW w:w="3657" w:type="dxa"/>
          </w:tcPr>
          <w:p w:rsidR="00014698" w:rsidRPr="00FD7322" w:rsidRDefault="00014698" w:rsidP="00CB0E5F">
            <w:pPr>
              <w:pStyle w:val="Default"/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อ</w:t>
            </w:r>
            <w:r>
              <w:rPr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</w:rPr>
              <w:t>/</w:t>
            </w:r>
            <w:r w:rsidRPr="00552104"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490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14698" w:rsidRPr="00552104" w:rsidTr="00CB0E5F">
        <w:trPr>
          <w:trHeight w:val="176"/>
        </w:trPr>
        <w:tc>
          <w:tcPr>
            <w:tcW w:w="3657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ที่อยู่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490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b/>
                <w:bCs/>
                <w:sz w:val="32"/>
                <w:szCs w:val="32"/>
              </w:rPr>
            </w:pPr>
          </w:p>
        </w:tc>
      </w:tr>
      <w:tr w:rsidR="00014698" w:rsidRPr="00552104" w:rsidTr="00CB0E5F">
        <w:trPr>
          <w:trHeight w:val="176"/>
        </w:trPr>
        <w:tc>
          <w:tcPr>
            <w:tcW w:w="3657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โทรศัพท์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490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14698" w:rsidRPr="00552104" w:rsidTr="00CB0E5F">
        <w:trPr>
          <w:trHeight w:val="176"/>
        </w:trPr>
        <w:tc>
          <w:tcPr>
            <w:tcW w:w="3657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โทรสาร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490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14698" w:rsidRPr="00552104" w:rsidTr="00CB0E5F">
        <w:trPr>
          <w:trHeight w:val="176"/>
        </w:trPr>
        <w:tc>
          <w:tcPr>
            <w:tcW w:w="3657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490" w:type="dxa"/>
          </w:tcPr>
          <w:p w:rsidR="00014698" w:rsidRPr="00552104" w:rsidRDefault="00014698" w:rsidP="00CB0E5F">
            <w:pPr>
              <w:pStyle w:val="Default"/>
              <w:spacing w:before="120" w:after="120"/>
              <w:rPr>
                <w:b/>
                <w:bCs/>
                <w:sz w:val="32"/>
                <w:szCs w:val="32"/>
              </w:rPr>
            </w:pPr>
          </w:p>
        </w:tc>
      </w:tr>
    </w:tbl>
    <w:p w:rsidR="00014698" w:rsidRDefault="00014698" w:rsidP="0001469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14698" w:rsidRDefault="00014698" w:rsidP="00014698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14698" w:rsidRPr="002C35DE" w:rsidRDefault="00014698" w:rsidP="00014698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35DE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(ร่าง) </w:t>
      </w:r>
      <w:r w:rsidRPr="0066127E">
        <w:rPr>
          <w:rFonts w:ascii="TH SarabunPSK" w:hAnsi="TH SarabunPSK" w:cs="TH SarabunPSK"/>
          <w:sz w:val="32"/>
          <w:szCs w:val="32"/>
          <w:cs/>
        </w:rPr>
        <w:t>ประกาศ กสทช. เรื่อง หลักเกณฑ์และวิธีการอนุญาตให้ใช้ดาวเทียมต่างชาติในการให้บริการในประเทศ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5DE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014698" w:rsidRDefault="00014698" w:rsidP="0001469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14698" w:rsidRDefault="00014698" w:rsidP="0001469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14698" w:rsidRPr="00873B87" w:rsidRDefault="00014698" w:rsidP="0001469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14698" w:rsidRPr="00CC2954" w:rsidRDefault="00014698" w:rsidP="0001469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14698" w:rsidRPr="00E740F1" w:rsidRDefault="00014698" w:rsidP="000146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9"/>
        <w:gridCol w:w="6634"/>
      </w:tblGrid>
      <w:tr w:rsidR="00014698" w:rsidTr="00CB0E5F">
        <w:trPr>
          <w:tblHeader/>
        </w:trPr>
        <w:tc>
          <w:tcPr>
            <w:tcW w:w="7479" w:type="dxa"/>
            <w:tcBorders>
              <w:bottom w:val="single" w:sz="4" w:space="0" w:color="000000"/>
            </w:tcBorders>
            <w:shd w:val="clear" w:color="auto" w:fill="B8CCE4"/>
          </w:tcPr>
          <w:p w:rsidR="00014698" w:rsidRDefault="00014698" w:rsidP="00CB0E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663" w:type="dxa"/>
            <w:gridSpan w:val="2"/>
            <w:tcBorders>
              <w:bottom w:val="single" w:sz="4" w:space="0" w:color="000000"/>
            </w:tcBorders>
            <w:shd w:val="clear" w:color="auto" w:fill="B8CCE4"/>
          </w:tcPr>
          <w:p w:rsidR="00014698" w:rsidRDefault="00014698" w:rsidP="00CB0E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014698" w:rsidTr="00CB0E5F">
        <w:tc>
          <w:tcPr>
            <w:tcW w:w="14142" w:type="dxa"/>
            <w:gridSpan w:val="3"/>
            <w:tcBorders>
              <w:bottom w:val="nil"/>
            </w:tcBorders>
            <w:shd w:val="clear" w:color="auto" w:fill="D9D9D9"/>
          </w:tcPr>
          <w:p w:rsidR="00014698" w:rsidRPr="00F00BD3" w:rsidRDefault="00014698" w:rsidP="00CB0E5F">
            <w:pPr>
              <w:tabs>
                <w:tab w:val="left" w:pos="567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CC14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412A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ประเภทการอนุญาต</w:t>
            </w:r>
          </w:p>
        </w:tc>
      </w:tr>
      <w:tr w:rsidR="00014698" w:rsidTr="00CB0E5F">
        <w:trPr>
          <w:trHeight w:val="1288"/>
        </w:trPr>
        <w:tc>
          <w:tcPr>
            <w:tcW w:w="7479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14698" w:rsidRPr="00412ABF" w:rsidRDefault="00014698" w:rsidP="00CB0E5F">
            <w:pPr>
              <w:tabs>
                <w:tab w:val="left" w:pos="567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  <w:lang w:eastAsia="ja-JP"/>
              </w:rPr>
              <w:t>ความเหมาะสมของ</w:t>
            </w:r>
            <w:r w:rsidRPr="00412AB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ประเภทการอนุญาตเชิงพาณิชย์ มีดังนี้</w:t>
            </w:r>
          </w:p>
          <w:p w:rsidR="00014698" w:rsidRPr="00412ABF" w:rsidRDefault="00014698" w:rsidP="00CB0E5F">
            <w:pPr>
              <w:tabs>
                <w:tab w:val="left" w:pos="567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412A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การอนุญาตให้ใช้ดาวเทียมต่างชาติในการให้บริการในประเทศทั่วไป </w:t>
            </w:r>
          </w:p>
          <w:p w:rsidR="00014698" w:rsidRDefault="00014698" w:rsidP="00CB0E5F">
            <w:pPr>
              <w:tabs>
                <w:tab w:val="left" w:pos="567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</w:t>
            </w:r>
            <w:r w:rsidRPr="00412ABF">
              <w:rPr>
                <w:rFonts w:ascii="TH SarabunPSK" w:hAnsi="TH SarabunPSK" w:cs="TH SarabunPSK"/>
                <w:sz w:val="32"/>
                <w:szCs w:val="32"/>
                <w:cs/>
              </w:rPr>
              <w:t>)  การอนุญาตให้ใช้ดาวเทียมต่างชาติในการให้บริการในประเทศเฉพาะกิจ</w:t>
            </w:r>
          </w:p>
          <w:p w:rsidR="00014698" w:rsidRPr="000812C3" w:rsidRDefault="00014698" w:rsidP="00CB0E5F">
            <w:pPr>
              <w:tabs>
                <w:tab w:val="left" w:pos="567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698" w:rsidTr="00CB0E5F">
        <w:tc>
          <w:tcPr>
            <w:tcW w:w="14142" w:type="dxa"/>
            <w:gridSpan w:val="3"/>
            <w:tcBorders>
              <w:bottom w:val="nil"/>
            </w:tcBorders>
            <w:shd w:val="clear" w:color="auto" w:fill="D9D9D9"/>
          </w:tcPr>
          <w:p w:rsidR="00014698" w:rsidRPr="00F00BD3" w:rsidRDefault="00014698" w:rsidP="00CB0E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C14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4125C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คุณสมบัติผู้ขอรับอนุญาต</w:t>
            </w:r>
          </w:p>
        </w:tc>
      </w:tr>
      <w:tr w:rsidR="00014698" w:rsidTr="00CB0E5F">
        <w:trPr>
          <w:trHeight w:val="2383"/>
        </w:trPr>
        <w:tc>
          <w:tcPr>
            <w:tcW w:w="7479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14698" w:rsidRPr="004125CD" w:rsidRDefault="00014698" w:rsidP="00CB0E5F">
            <w:pPr>
              <w:tabs>
                <w:tab w:val="left" w:pos="597"/>
                <w:tab w:val="left" w:pos="739"/>
                <w:tab w:val="left" w:pos="1022"/>
              </w:tabs>
              <w:suppressAutoHyphens/>
              <w:spacing w:after="0" w:line="240" w:lineRule="auto"/>
              <w:ind w:right="28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  <w:lang w:eastAsia="ja-JP"/>
              </w:rPr>
              <w:t>ความเหมาะสมของ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  <w:lang w:eastAsia="ja-JP"/>
              </w:rPr>
              <w:t>คุณสมบัติ</w:t>
            </w:r>
            <w:r w:rsidRPr="004125C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  <w:lang w:eastAsia="ja-JP"/>
              </w:rPr>
              <w:t>ผู้ขอรับอนุญาต</w:t>
            </w:r>
          </w:p>
          <w:p w:rsidR="00014698" w:rsidRPr="004125CD" w:rsidRDefault="00014698" w:rsidP="00CB0E5F">
            <w:pPr>
              <w:tabs>
                <w:tab w:val="left" w:pos="454"/>
                <w:tab w:val="left" w:pos="1022"/>
              </w:tabs>
              <w:suppressAutoHyphens/>
              <w:spacing w:after="0" w:line="240" w:lineRule="auto"/>
              <w:ind w:right="28"/>
              <w:jc w:val="thaiDistribute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ja-JP"/>
              </w:rPr>
            </w:pPr>
            <w:r w:rsidRPr="004125C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  <w:lang w:eastAsia="ja-JP"/>
              </w:rPr>
              <w:t xml:space="preserve">(1)  </w:t>
            </w:r>
            <w:r w:rsidRPr="004125C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  <w:lang w:eastAsia="ja-JP"/>
              </w:rPr>
              <w:tab/>
              <w:t>บริษัทจำกัด หรือบริษัทมหาชนจำกัด ที่จัดตั้งขึ้นตามกฎหมายไทย โดยมีสถานประกอบการในประเทศไทย</w:t>
            </w:r>
          </w:p>
          <w:p w:rsidR="00014698" w:rsidRPr="004125CD" w:rsidRDefault="00014698" w:rsidP="00CB0E5F">
            <w:pPr>
              <w:tabs>
                <w:tab w:val="left" w:pos="454"/>
                <w:tab w:val="left" w:pos="739"/>
                <w:tab w:val="left" w:pos="1022"/>
              </w:tabs>
              <w:suppressAutoHyphens/>
              <w:spacing w:after="0" w:line="240" w:lineRule="auto"/>
              <w:ind w:right="28"/>
              <w:jc w:val="thaiDistribute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eastAsia="ja-JP"/>
              </w:rPr>
            </w:pPr>
            <w:r w:rsidRPr="004125C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  <w:lang w:eastAsia="ja-JP"/>
              </w:rPr>
              <w:t xml:space="preserve">(2)  </w:t>
            </w:r>
            <w:r w:rsidRPr="004125CD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  <w:lang w:eastAsia="ja-JP"/>
              </w:rPr>
              <w:tab/>
              <w:t>ตัวแทนของผู้ประกอบการดาวเทียมต่างชาติที่มีลักษณะสอดคล้องตามประกาศคณะกรรมการ นโยบายอวกาศแห่งชาติ ว่าด้วยหลักเกณฑ์ในระดับรัฐเพื่อประกอบการพิจารณาอนุญาตให้ดาวเทียมต่างชาติให้บริการในประเทศเชิงพาณิชย์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698" w:rsidTr="00CB0E5F">
        <w:tc>
          <w:tcPr>
            <w:tcW w:w="14142" w:type="dxa"/>
            <w:gridSpan w:val="3"/>
            <w:tcBorders>
              <w:bottom w:val="nil"/>
            </w:tcBorders>
            <w:shd w:val="clear" w:color="auto" w:fill="D9D9D9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การขอรับอนุญาต</w:t>
            </w:r>
          </w:p>
        </w:tc>
      </w:tr>
      <w:tr w:rsidR="00014698" w:rsidTr="00CB0E5F">
        <w:trPr>
          <w:trHeight w:val="755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Pr="003671E3" w:rsidRDefault="00014698" w:rsidP="00CB0E5F">
            <w:pPr>
              <w:tabs>
                <w:tab w:val="left" w:pos="172"/>
              </w:tabs>
              <w:spacing w:after="0" w:line="240" w:lineRule="auto"/>
              <w:ind w:hanging="1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ความเหมาะสมของกระบวน</w:t>
            </w:r>
            <w:r w:rsidRPr="003671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การขอรับอนุญาต </w:t>
            </w:r>
          </w:p>
          <w:p w:rsidR="00014698" w:rsidRPr="003671E3" w:rsidRDefault="00014698" w:rsidP="00CB0E5F">
            <w:pPr>
              <w:tabs>
                <w:tab w:val="left" w:pos="1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</w:t>
            </w:r>
            <w:r w:rsidRPr="003671E3">
              <w:rPr>
                <w:rFonts w:ascii="TH SarabunPSK" w:hAnsi="TH SarabunPSK" w:cs="TH SarabunPSK"/>
                <w:sz w:val="32"/>
                <w:szCs w:val="32"/>
                <w:cs/>
              </w:rPr>
              <w:t>ยื่นเอกสารต่อสำนักงาน กสทช. ตามช่องทางที่สำนักงาน กสทช. กำหนด ดังต่อไปนี้</w:t>
            </w:r>
          </w:p>
          <w:p w:rsidR="00014698" w:rsidRDefault="00014698" w:rsidP="00CB0E5F">
            <w:pPr>
              <w:tabs>
                <w:tab w:val="left" w:pos="172"/>
              </w:tabs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71E3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แบบคำขอรับอนุญาต จำนวน 1 ชุด</w:t>
            </w:r>
          </w:p>
          <w:p w:rsidR="00014698" w:rsidRPr="003671E3" w:rsidRDefault="00014698" w:rsidP="00CB0E5F">
            <w:pPr>
              <w:tabs>
                <w:tab w:val="left" w:pos="172"/>
              </w:tabs>
              <w:spacing w:after="0" w:line="240" w:lineRule="auto"/>
              <w:ind w:left="880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(1.2) </w:t>
            </w:r>
            <w:r w:rsidRPr="003671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เอกสารหลักฐานหรือข้อมูลที่จำเป็นต้องใช้ในการอนุญาตตามภาคผนวก ก จำนวน 1 ชุด </w:t>
            </w:r>
          </w:p>
          <w:p w:rsidR="00014698" w:rsidRPr="003671E3" w:rsidRDefault="00014698" w:rsidP="00CB0E5F">
            <w:pPr>
              <w:tabs>
                <w:tab w:val="left" w:pos="172"/>
                <w:tab w:val="left" w:pos="880"/>
              </w:tabs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71E3">
              <w:rPr>
                <w:rFonts w:ascii="TH SarabunPSK" w:hAnsi="TH SarabunPSK" w:cs="TH SarabunPSK"/>
                <w:sz w:val="32"/>
                <w:szCs w:val="32"/>
                <w:cs/>
              </w:rPr>
              <w:t>(1.3)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71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(1.1) และ (1.2) ในรูปแบบอิเล็กทรอนิกส์ จำนวน 1 ชุด </w:t>
            </w:r>
          </w:p>
          <w:p w:rsidR="00014698" w:rsidRPr="002B3E04" w:rsidRDefault="00014698" w:rsidP="00CB0E5F">
            <w:pPr>
              <w:tabs>
                <w:tab w:val="left" w:pos="172"/>
                <w:tab w:val="left" w:pos="454"/>
              </w:tabs>
              <w:spacing w:after="0" w:line="240" w:lineRule="auto"/>
              <w:ind w:left="313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(2)  </w:t>
            </w:r>
            <w:r w:rsidRPr="003671E3">
              <w:rPr>
                <w:rFonts w:ascii="TH SarabunPSK" w:hAnsi="TH SarabunPSK" w:cs="TH SarabunPSK"/>
                <w:sz w:val="32"/>
                <w:szCs w:val="32"/>
                <w:cs/>
              </w:rPr>
              <w:t>ชำระค่าพิจารณาคำขอรับอนุญาต เป็นเงินสด หรือ เช็คจากธนาคารพาณิชย์ สั่งจ่าย “สำนักงาน กสทช.” จำนวน 10,000 บาท (ต่อ 1 คำขอ) พร้อมภาษีมูลค่าเพิ่มให้แล้วเสร็จภายในวันที่ยื่นคำขอ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Pr="003B3587" w:rsidRDefault="00014698" w:rsidP="00CB0E5F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4698" w:rsidTr="00CB0E5F">
        <w:tc>
          <w:tcPr>
            <w:tcW w:w="14142" w:type="dxa"/>
            <w:gridSpan w:val="3"/>
            <w:tcBorders>
              <w:bottom w:val="nil"/>
            </w:tcBorders>
            <w:shd w:val="clear" w:color="auto" w:fill="D9D9D9"/>
          </w:tcPr>
          <w:p w:rsidR="00014698" w:rsidRPr="00D20CD2" w:rsidRDefault="00014698" w:rsidP="00CB0E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3671E3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การพิจารณาคำขอรับอนุญาต</w:t>
            </w:r>
          </w:p>
        </w:tc>
      </w:tr>
      <w:tr w:rsidR="00014698" w:rsidTr="00CB0E5F">
        <w:trPr>
          <w:trHeight w:val="2046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Default="00014698" w:rsidP="00CB0E5F">
            <w:pPr>
              <w:tabs>
                <w:tab w:val="left" w:pos="59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 w:rsidRPr="003671E3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การพิจารณาคำขอรับอนุญาต</w:t>
            </w:r>
          </w:p>
          <w:p w:rsidR="00014698" w:rsidRDefault="00014698" w:rsidP="00CB0E5F">
            <w:pPr>
              <w:tabs>
                <w:tab w:val="left" w:pos="59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tabs>
                <w:tab w:val="left" w:pos="59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tabs>
                <w:tab w:val="left" w:pos="59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tabs>
                <w:tab w:val="left" w:pos="59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tabs>
                <w:tab w:val="left" w:pos="59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tabs>
                <w:tab w:val="left" w:pos="59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Pr="000812C3" w:rsidRDefault="00014698" w:rsidP="00CB0E5F">
            <w:pPr>
              <w:tabs>
                <w:tab w:val="left" w:pos="59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698" w:rsidRPr="00671722" w:rsidTr="00CB0E5F">
        <w:tc>
          <w:tcPr>
            <w:tcW w:w="14142" w:type="dxa"/>
            <w:gridSpan w:val="3"/>
            <w:tcBorders>
              <w:bottom w:val="nil"/>
            </w:tcBorders>
            <w:shd w:val="clear" w:color="auto" w:fill="D9D9D9"/>
          </w:tcPr>
          <w:p w:rsidR="00014698" w:rsidRPr="00671722" w:rsidRDefault="00014698" w:rsidP="00CB0E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17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6717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ขอบเขต ระยะเวลา และเงื่อนไขการอนุญาต</w:t>
            </w:r>
          </w:p>
        </w:tc>
      </w:tr>
      <w:tr w:rsidR="00014698" w:rsidTr="00CB0E5F">
        <w:trPr>
          <w:trHeight w:val="2046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Pr="00870E18" w:rsidRDefault="00014698" w:rsidP="00CB0E5F">
            <w:pPr>
              <w:spacing w:after="0" w:line="240" w:lineRule="auto"/>
              <w:ind w:right="62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70E1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ขอบเขต ระยะเวลา และเงื่อนไขการอนุญาต</w:t>
            </w:r>
          </w:p>
          <w:p w:rsidR="00014698" w:rsidRPr="00F76762" w:rsidRDefault="00014698" w:rsidP="00CB0E5F">
            <w:pPr>
              <w:spacing w:after="0" w:line="240" w:lineRule="auto"/>
              <w:ind w:right="62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F76762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 xml:space="preserve">(1) ขอบเขตการอนุญาตให้ใช้ดาวเทียมต่างชาติในการให้บริการในประเทศ เชิงพาณิชย์ </w:t>
            </w:r>
          </w:p>
          <w:p w:rsidR="00014698" w:rsidRPr="00870E18" w:rsidRDefault="00014698" w:rsidP="00CB0E5F">
            <w:pPr>
              <w:spacing w:after="0" w:line="240" w:lineRule="auto"/>
              <w:ind w:right="62" w:firstLine="31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(1.1)  การอนุญาตฯ ทั่วไป : ต้องระบุดาวเทียมที่ใช้งาน </w:t>
            </w:r>
          </w:p>
          <w:p w:rsidR="00014698" w:rsidRPr="00870E18" w:rsidRDefault="00014698" w:rsidP="00CB0E5F">
            <w:pPr>
              <w:tabs>
                <w:tab w:val="left" w:pos="1021"/>
              </w:tabs>
              <w:spacing w:after="0" w:line="240" w:lineRule="auto"/>
              <w:ind w:left="1021" w:right="62" w:hanging="14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กรณีดาวเทียมประเภทวงโคจรประจำที่ (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</w:rPr>
              <w:t xml:space="preserve">Geostationary - Satellite Orbit: GSO) 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กำหนดสิทธิ 1 ดวงต่อการอนุญาต </w:t>
            </w:r>
          </w:p>
          <w:p w:rsidR="00014698" w:rsidRPr="00870E18" w:rsidRDefault="00014698" w:rsidP="00CB0E5F">
            <w:pPr>
              <w:tabs>
                <w:tab w:val="left" w:pos="1021"/>
              </w:tabs>
              <w:spacing w:after="0" w:line="240" w:lineRule="auto"/>
              <w:ind w:left="1021" w:right="62" w:hanging="14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กรณีดาวเทียมวงโคจรไม่ประจำที่ (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</w:rPr>
              <w:t xml:space="preserve">Non - Geostationary–Satellite Orbit: NGSO) 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กำหนดสิทธิ 1 ระบบต่อการอนุญาต </w:t>
            </w:r>
          </w:p>
          <w:p w:rsidR="00014698" w:rsidRPr="00870E18" w:rsidRDefault="00014698" w:rsidP="00CB0E5F">
            <w:pPr>
              <w:tabs>
                <w:tab w:val="left" w:pos="880"/>
              </w:tabs>
              <w:spacing w:after="0" w:line="240" w:lineRule="auto"/>
              <w:ind w:right="62" w:firstLine="31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(1.2) การอนุญาตฯ เฉพาะกิจ : ไม่ต้องระบุดาวเทียมที่ใช้งาน แต่จำกัดเฉพาะดาวเทียมประเภทวงโคจรประจำที่ (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</w:rPr>
              <w:t xml:space="preserve">Geostationary - Satellite Orbit: GSO) 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เท่านั้น</w:t>
            </w:r>
          </w:p>
          <w:p w:rsidR="00014698" w:rsidRPr="00870E18" w:rsidRDefault="00014698" w:rsidP="00CB0E5F">
            <w:pPr>
              <w:tabs>
                <w:tab w:val="left" w:pos="738"/>
              </w:tabs>
              <w:spacing w:after="0" w:line="240" w:lineRule="auto"/>
              <w:ind w:right="62" w:firstLine="31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(1.3)</w:t>
            </w:r>
            <w:r w:rsidRPr="00870E1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ดาวเทียมต่างชาติที่ใช้งานดวงใดหรือระบบใด สามารถมีตัวแทนผู้ประกอบการดาวเทียมต่างชาติได้มากกว่า 1 ราย </w:t>
            </w:r>
          </w:p>
          <w:p w:rsidR="00014698" w:rsidRPr="00870E18" w:rsidRDefault="00014698" w:rsidP="00CB0E5F">
            <w:pPr>
              <w:tabs>
                <w:tab w:val="left" w:pos="738"/>
              </w:tabs>
              <w:spacing w:after="0" w:line="240" w:lineRule="auto"/>
              <w:ind w:right="62" w:firstLine="31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(1.4)</w:t>
            </w:r>
            <w:r w:rsidRPr="00870E1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ผู้รับอนุญาตสามารถขอรับอนุญาต เพื่อเป็นตัวแทนผู้ประกอบการดาวเทียมต่างชาติได้หลายดวงหรือหลายระบบ </w:t>
            </w:r>
          </w:p>
          <w:p w:rsidR="00014698" w:rsidRPr="00F76762" w:rsidRDefault="00014698" w:rsidP="00CB0E5F">
            <w:pPr>
              <w:spacing w:after="0" w:line="240" w:lineRule="auto"/>
              <w:ind w:right="62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F76762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(2)</w:t>
            </w:r>
            <w:r w:rsidRPr="00F76762">
              <w:rPr>
                <w:rFonts w:ascii="TH SarabunPSK" w:eastAsia="Calibri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F76762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ระยะเวลาการอนุญาต</w:t>
            </w:r>
          </w:p>
          <w:p w:rsidR="00014698" w:rsidRPr="00870E18" w:rsidRDefault="00014698" w:rsidP="00CB0E5F">
            <w:pPr>
              <w:tabs>
                <w:tab w:val="left" w:pos="454"/>
              </w:tabs>
              <w:spacing w:after="0" w:line="240" w:lineRule="auto"/>
              <w:ind w:right="62" w:firstLine="31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การอนุญาตให้ใช้ดาวเทียมต่างชาติในการให้บริการในประเทศทั่วไป : มีระยะเวลาไม่เกิน 5 ปี นับแต่วันที่ได้รับอนุญาตจาก กสทช.</w:t>
            </w:r>
          </w:p>
          <w:p w:rsidR="00014698" w:rsidRDefault="00014698" w:rsidP="00CB0E5F">
            <w:pPr>
              <w:tabs>
                <w:tab w:val="left" w:pos="454"/>
              </w:tabs>
              <w:spacing w:after="0" w:line="240" w:lineRule="auto"/>
              <w:ind w:right="62" w:firstLine="31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กรณีการอนุญาตให้ใช้ดาวเทียมต่างชาติในการให้บริการในประเทศเฉพาะกิจ : 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มีระยะเวลาไม่เกิน 1 ปี นับแต่วันที่ได้รับอนุญาตจาก กสทช.</w:t>
            </w:r>
          </w:p>
          <w:p w:rsidR="00014698" w:rsidRPr="00870E18" w:rsidRDefault="00014698" w:rsidP="00CB0E5F">
            <w:pPr>
              <w:tabs>
                <w:tab w:val="left" w:pos="454"/>
              </w:tabs>
              <w:spacing w:after="0" w:line="240" w:lineRule="auto"/>
              <w:ind w:right="62" w:firstLine="31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14698" w:rsidRPr="00F76762" w:rsidRDefault="00014698" w:rsidP="00CB0E5F">
            <w:pPr>
              <w:tabs>
                <w:tab w:val="left" w:pos="313"/>
              </w:tabs>
              <w:spacing w:after="0" w:line="240" w:lineRule="auto"/>
              <w:ind w:right="62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F76762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(3)</w:t>
            </w:r>
            <w:r w:rsidRPr="00F76762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ab/>
              <w:t>เงื่อนไขในการอนุญาต</w:t>
            </w:r>
          </w:p>
          <w:p w:rsidR="00014698" w:rsidRPr="00870E18" w:rsidRDefault="00014698" w:rsidP="00CB0E5F">
            <w:pPr>
              <w:spacing w:after="0" w:line="240" w:lineRule="auto"/>
              <w:ind w:right="62" w:firstLine="31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(3.1)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870E1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ผู้รับอนุญาตต้องอยู่ภายใต้กฎหมายไทยและการกำกับดูแลของประเทศไทยทุกประการ </w:t>
            </w:r>
          </w:p>
          <w:p w:rsidR="00014698" w:rsidRDefault="00014698" w:rsidP="00CB0E5F">
            <w:pPr>
              <w:spacing w:after="0" w:line="350" w:lineRule="exact"/>
              <w:ind w:right="62" w:firstLine="313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(3.2) ผู้รับอนุญาตมีหน้าที่ต้องปฏิบัติตามกฎหมายด้านความมั่นคงของประเทศ ด้านการคุ้มครองข้อมูลส่วนบุคคล (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</w:rPr>
              <w:t xml:space="preserve">data privacy protection) </w:t>
            </w:r>
            <w:r w:rsidRPr="0087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รวมถึงด้านความมั่นคง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ปลอดภัยไซเบอร์ (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cyber security)  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หรือกฎระเบียบอื่นใด โดยไม่ขัดกับกฎหมายที่มีอยู่เดิม รวมถึงกฎหมายที่เกี่ยวข้องจะประกาศเพิ่มเติมหรือ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แก้ไข เพื่อบังคับใช้ต่อไปในอนาค</w:t>
            </w:r>
          </w:p>
          <w:p w:rsidR="00014698" w:rsidRDefault="00014698" w:rsidP="00CB0E5F">
            <w:pPr>
              <w:spacing w:after="0" w:line="350" w:lineRule="exact"/>
              <w:ind w:right="62" w:firstLine="313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(3.3)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413D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ผู้รับอนุญาตต้องมีสถานีเชื่อมโยงโครงข่าย (</w:t>
            </w:r>
            <w:r w:rsidRPr="00ED413D">
              <w:rPr>
                <w:rFonts w:ascii="TH SarabunPSK" w:hAnsi="TH SarabunPSK" w:cs="TH SarabunPSK"/>
                <w:sz w:val="32"/>
                <w:szCs w:val="32"/>
              </w:rPr>
              <w:t xml:space="preserve">Gateway </w:t>
            </w:r>
            <w:r w:rsidRPr="00ED41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ED413D">
              <w:rPr>
                <w:rFonts w:ascii="TH SarabunPSK" w:hAnsi="TH SarabunPSK" w:cs="TH SarabunPSK"/>
                <w:sz w:val="32"/>
                <w:szCs w:val="32"/>
              </w:rPr>
              <w:t xml:space="preserve">Uplink station)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D41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ในประเทศไทย ซึ่งมีคุณลักษณะขั้นต่ำ ดังนี้ </w:t>
            </w:r>
          </w:p>
          <w:p w:rsidR="00014698" w:rsidRDefault="00014698" w:rsidP="00CB0E5F">
            <w:pPr>
              <w:spacing w:after="0" w:line="350" w:lineRule="exact"/>
              <w:ind w:right="62" w:firstLine="880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ED413D">
              <w:rPr>
                <w:rFonts w:ascii="TH SarabunPSK" w:hAnsi="TH SarabunPSK" w:cs="TH SarabunPSK"/>
                <w:sz w:val="32"/>
                <w:szCs w:val="32"/>
                <w:cs/>
              </w:rPr>
              <w:t>) สามารถเชื่อมต่อการรับส่งสัญญาณระหว่างโครงข่ายดาวเทียมกับอุปกรณ์ผู้ให้บริการหรือผู้ใช้ปลายทาง (</w:t>
            </w:r>
            <w:r w:rsidRPr="00ED413D">
              <w:rPr>
                <w:rFonts w:ascii="TH SarabunPSK" w:hAnsi="TH SarabunPSK" w:cs="TH SarabunPSK"/>
                <w:sz w:val="32"/>
                <w:szCs w:val="32"/>
              </w:rPr>
              <w:t xml:space="preserve">User Terminal) </w:t>
            </w:r>
            <w:r w:rsidRPr="00ED41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ในประเทศไทย </w:t>
            </w:r>
          </w:p>
          <w:p w:rsidR="00014698" w:rsidRDefault="00014698" w:rsidP="00CB0E5F">
            <w:pPr>
              <w:spacing w:after="0" w:line="350" w:lineRule="exact"/>
              <w:ind w:right="62" w:firstLine="880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ED413D">
              <w:rPr>
                <w:rFonts w:ascii="TH SarabunPSK" w:hAnsi="TH SarabunPSK" w:cs="TH SarabunPSK"/>
                <w:sz w:val="32"/>
                <w:szCs w:val="32"/>
                <w:cs/>
              </w:rPr>
              <w:t>) สามารถควบคุม บริหารจัดการทราฟฟิก (</w:t>
            </w:r>
            <w:r w:rsidRPr="00ED413D">
              <w:rPr>
                <w:rFonts w:ascii="TH SarabunPSK" w:hAnsi="TH SarabunPSK" w:cs="TH SarabunPSK"/>
                <w:sz w:val="32"/>
                <w:szCs w:val="32"/>
              </w:rPr>
              <w:t xml:space="preserve">Traffic Management) </w:t>
            </w:r>
            <w:r w:rsidRPr="00ED413D">
              <w:rPr>
                <w:rFonts w:ascii="TH SarabunPSK" w:hAnsi="TH SarabunPSK" w:cs="TH SarabunPSK"/>
                <w:sz w:val="32"/>
                <w:szCs w:val="32"/>
                <w:cs/>
              </w:rPr>
              <w:t>จากประเทศไทยผ่านโครงข่ายดาวเทียมไปยังต่างประเทศได้อย่างเบ็ดเสร็จ สามารถเก็บ</w:t>
            </w:r>
            <w:r w:rsidRPr="00ED41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 (</w:t>
            </w:r>
            <w:r w:rsidRPr="00ED413D">
              <w:rPr>
                <w:rFonts w:ascii="TH SarabunPSK" w:hAnsi="TH SarabunPSK" w:cs="TH SarabunPSK"/>
                <w:sz w:val="32"/>
                <w:szCs w:val="32"/>
              </w:rPr>
              <w:t xml:space="preserve">log file) </w:t>
            </w:r>
            <w:r w:rsidRPr="00ED41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ของการรับส่งข้อมูล  และผู้รับอนุญาตสามารถควบคุมการเปิด-ปิด การรับส่งข้อมูลของผู้ให้บริการหรือผู้ใช้ปลายทางจากสถานีเชื่อมโยงโครงข่ายในประเทศไทยได้ </w:t>
            </w:r>
          </w:p>
          <w:p w:rsidR="00014698" w:rsidRPr="00ED413D" w:rsidRDefault="00014698" w:rsidP="00CB0E5F">
            <w:pPr>
              <w:spacing w:after="0" w:line="350" w:lineRule="exact"/>
              <w:ind w:right="62" w:firstLine="880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FF6D2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ทั้งนี้ หากผู้รับอนุญาตประสงค์จะเช่าใช้สถานีเชื่อมโยงโครงข่าย จะต้องใช้บริการจากผู้รับใบอนุญาตประกอบกิจการโทรคมนาคมจาก กสทช. เท่านั้น</w:t>
            </w:r>
          </w:p>
          <w:p w:rsidR="00014698" w:rsidRPr="00F63F02" w:rsidRDefault="00014698" w:rsidP="00CB0E5F">
            <w:pPr>
              <w:spacing w:after="0" w:line="350" w:lineRule="exact"/>
              <w:ind w:right="62" w:firstLine="313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(3.4) ผู้รับอนุญาตจะต้องขอรับอนุญาตตั้งสถานีรับหรือส่งสัญญาณดาวเทียม รวมถึงปฏิบัติตามพระราชบัญญัติวิทยุคมนาคม พ.ศ. 2498 และที่แก้ไขเพิ่มเติม ระเบียบ ข้อบังคับ ประกาศ คำสั่ง ข้อกำหนด หรือหลักเกณฑ์ใด ๆ ที่ กสทช.  กำหนด</w:t>
            </w:r>
          </w:p>
          <w:p w:rsidR="00014698" w:rsidRPr="00F63F02" w:rsidRDefault="00014698" w:rsidP="00CB0E5F">
            <w:pPr>
              <w:spacing w:after="0" w:line="350" w:lineRule="exact"/>
              <w:ind w:right="62" w:firstLine="313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(3.5) ผู้รับอนุญาตจะต้องให้บริการกับผู้ได้รับใบอนุญาตประกอบกิจการกระจายเสียง กิจการโทรทัศน์ หรือกิจการโทรคมนาคมจาก กสทช. เท่านั้น</w:t>
            </w:r>
          </w:p>
          <w:p w:rsidR="00014698" w:rsidRPr="00F63F02" w:rsidRDefault="00014698" w:rsidP="00CB0E5F">
            <w:pPr>
              <w:spacing w:after="0" w:line="350" w:lineRule="exact"/>
              <w:ind w:right="62" w:firstLine="313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(3.6) การกำกับดูแลเรื่องสื่อและเนื้อหา  </w:t>
            </w:r>
          </w:p>
          <w:p w:rsidR="00014698" w:rsidRPr="00F63F02" w:rsidRDefault="00014698" w:rsidP="00CB0E5F">
            <w:pPr>
              <w:tabs>
                <w:tab w:val="left" w:pos="1021"/>
              </w:tabs>
              <w:spacing w:after="0" w:line="350" w:lineRule="exact"/>
              <w:ind w:right="62" w:firstLine="880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•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ab/>
              <w:t>การให้บริการดาวเทียมสื่อสารโดยใช้ดาวเทียมต่างชาติเพื่อสื่อสารข้อมูลเนื้อหาไปยังสาธารณะให้ผู้รับอนุญาตมีหน้าที่และความรับผิดชอบในฐานะตัวกลาง (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Intermediary  Liability) 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ที่ต้องปฏิบัติตามหลักเกณฑ์ว่าด้วยการกำกับดูแลเนื้อหาที่เผยแพร่ในราชอาณาจักรไทย ตามที่ กสทช. ประกาศกำหนด</w:t>
            </w:r>
          </w:p>
          <w:p w:rsidR="00014698" w:rsidRPr="00F63F02" w:rsidRDefault="00014698" w:rsidP="00CB0E5F">
            <w:pPr>
              <w:tabs>
                <w:tab w:val="left" w:pos="1021"/>
              </w:tabs>
              <w:spacing w:after="0" w:line="350" w:lineRule="exact"/>
              <w:ind w:right="62" w:firstLine="880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•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ab/>
              <w:t>ผู้รับอนุญาตต้องระงับการนำส่ง การเชื่อมโยงสัญญาณ หรือการเผยแพร่ข้อมูลใด ๆ ในราชอาณาจักรไทยทันทีเมื่อได้รับแจ้งว่าเนื้อหาขัดกฎหมาย (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Notice and Take down)</w:t>
            </w:r>
          </w:p>
          <w:p w:rsidR="00014698" w:rsidRPr="00F63F02" w:rsidRDefault="00014698" w:rsidP="00CB0E5F">
            <w:pPr>
              <w:spacing w:after="0" w:line="350" w:lineRule="exact"/>
              <w:ind w:right="62" w:firstLine="313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(3.7)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ab/>
            </w:r>
            <w:r w:rsidRPr="00F63F02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หากมีการเพิ่มเติมการใช้ดาวเทียมที่นำมาให้บริการ 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ผู้รับอนุญาตต้องรายงานให้ กสทช.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ทราบก่อนนำมาให้บริการ</w:t>
            </w:r>
          </w:p>
          <w:p w:rsidR="00014698" w:rsidRPr="00F63F02" w:rsidRDefault="00014698" w:rsidP="00CB0E5F">
            <w:pPr>
              <w:spacing w:after="0" w:line="350" w:lineRule="exact"/>
              <w:ind w:right="62" w:firstLine="313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(3.8)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ab/>
            </w:r>
            <w:r w:rsidRPr="00F63F02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ในกรณีที่มีการร้องเรียนเกี่ยวกับการรบกวนการใช้คลื่นความถี่ ผู้รับอนุญาตมีหน้าที่ต้องระงับการใช้คลื่นความถี่ดังกล่าวและรายงานให้ กสทช. ทราบ โดยทันที พร้อม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lastRenderedPageBreak/>
              <w:t>นำเสนอแนวทางแก้ไขหรือเยียวยาความเสียหาย ทั้งนี้ ต้องปฏิบัติตามข้อบังคับวิทยุ (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Radio Regulations) 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ของสหภาพโทรคมนาคมระหว่างประเทศด้วย</w:t>
            </w:r>
          </w:p>
          <w:p w:rsidR="00014698" w:rsidRPr="00870E18" w:rsidRDefault="00014698" w:rsidP="00014698">
            <w:pPr>
              <w:spacing w:after="0" w:line="240" w:lineRule="auto"/>
              <w:ind w:right="62" w:firstLine="313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(3.9)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ab/>
            </w:r>
            <w:r w:rsidRPr="00F63F02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ผู้รับอนุญาตมีหน้าที่ต้องปฏิบัติตามข้อบังคับวิทยุ (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 xml:space="preserve">Radio Regulations) </w:t>
            </w:r>
            <w:r w:rsidRPr="00F63F0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ของสหภาพโทรคมนาคมระหว่างประเทศ กฎหมายที่เกี่ยวกับการอนุญาตและกำกับดูแลกิจการดาวเทียม รวมถึงที่จะประกาศเพิ่มเติมหรือแก้ไขเพื่อบังคับใช้ต่อไปในอนาคต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698" w:rsidTr="00CB0E5F">
        <w:trPr>
          <w:trHeight w:val="193"/>
        </w:trPr>
        <w:tc>
          <w:tcPr>
            <w:tcW w:w="141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954E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954E3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ข้อกำหนดการใช้ดาวเทียมต่างชาติเป็นกรณีเฉพาะ</w:t>
            </w:r>
          </w:p>
        </w:tc>
      </w:tr>
      <w:tr w:rsidR="00014698" w:rsidTr="00CB0E5F">
        <w:trPr>
          <w:trHeight w:val="193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Pr="0019650D" w:rsidRDefault="00014698" w:rsidP="00CB0E5F">
            <w:pPr>
              <w:spacing w:after="0" w:line="340" w:lineRule="exact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</w:rPr>
            </w:pPr>
            <w:r w:rsidRPr="0019650D">
              <w:rPr>
                <w:rFonts w:ascii="TH SarabunPSK" w:eastAsia="Calibri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ความเหมาะสมของ</w:t>
            </w:r>
            <w:r w:rsidRPr="0019650D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ข้อกำหนดการใช้ดาวเทียมต่างชาติเป็นกรณีเฉพาะ</w:t>
            </w:r>
          </w:p>
          <w:p w:rsidR="00014698" w:rsidRPr="0019650D" w:rsidRDefault="00014698" w:rsidP="00CB0E5F">
            <w:pPr>
              <w:spacing w:after="0" w:line="340" w:lineRule="exact"/>
              <w:jc w:val="thaiDistribute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</w:rPr>
            </w:pPr>
            <w:r w:rsidRPr="0019650D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 (1) การประกอบกิจการโดยใช้ดาวเทียมต่างชาติ ซึ่งได้รับสิทธิการใช้ดาวเทียมต่างชาติในการให้บริการในประเทศตามประกาศนี้ โดยผู้ขอรับอนุญาตจะต้องแจ้งให้ กสทช. ทราบ ตามรูปแบบที่สำนักงาน กสทช. กำหนด </w:t>
            </w:r>
          </w:p>
          <w:p w:rsidR="00014698" w:rsidRPr="0019650D" w:rsidRDefault="00014698" w:rsidP="00CB0E5F">
            <w:pPr>
              <w:spacing w:after="0" w:line="340" w:lineRule="exact"/>
              <w:ind w:firstLine="454"/>
              <w:jc w:val="thaiDistribute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</w:rPr>
            </w:pPr>
            <w:r w:rsidRPr="0019650D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• การประกอบกิจการกระจายเสียง หรือกิจการโทรทัศน์ เพื่อรับสัญญาณของรายการที่ได้รับสิทธิในการเผยแพร่ ทำซ้ำ ดัดแปลง แก้ไข หรือสิทธิทางทรัพย์สินทางปัญญาอื่นใดที่จำเป็น ซึ่งดำเนินการโดยผู้ได้รับอนุญาตให้บริการกระจายเสียงหรือโทรทัศน์จาก กสทช. </w:t>
            </w:r>
          </w:p>
          <w:p w:rsidR="00014698" w:rsidRPr="0019650D" w:rsidRDefault="00014698" w:rsidP="00CB0E5F">
            <w:pPr>
              <w:spacing w:after="0" w:line="340" w:lineRule="exact"/>
              <w:ind w:firstLine="454"/>
              <w:jc w:val="thaiDistribute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</w:rPr>
            </w:pPr>
            <w:r w:rsidRPr="0019650D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• การประกอบกิจการโทรคมนาคม เพื่อให้บริการแก่ผู้โดยสารบนอากาศยาน </w:t>
            </w:r>
          </w:p>
          <w:p w:rsidR="00014698" w:rsidRPr="0019650D" w:rsidRDefault="00014698" w:rsidP="00CB0E5F">
            <w:pPr>
              <w:spacing w:after="0" w:line="340" w:lineRule="exact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</w:rPr>
            </w:pPr>
            <w:r w:rsidRPr="0019650D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(2) การใช้งานดาวเทียมต่างชาติที่ไม่ใช่เชิงพาณิชย์ ซึ่งไม่อยู่ภายใต้บังคับประกาศฉบับนี้</w:t>
            </w:r>
          </w:p>
          <w:p w:rsidR="00014698" w:rsidRPr="0019650D" w:rsidRDefault="00014698" w:rsidP="00CB0E5F">
            <w:pPr>
              <w:spacing w:after="0" w:line="340" w:lineRule="exact"/>
              <w:ind w:firstLine="313"/>
              <w:jc w:val="thaiDistribute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</w:rPr>
            </w:pPr>
            <w:r w:rsidRPr="0019650D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(</w:t>
            </w:r>
            <w:r w:rsidRPr="0019650D">
              <w:rPr>
                <w:rFonts w:ascii="TH SarabunPSK" w:eastAsia="Calibri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2.</w:t>
            </w:r>
            <w:r w:rsidRPr="0019650D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1)  กรณีการเชื่อมโยงสัญญาณหรือการติดต่อสื่อสารในกิจการวิทยุคมนาคมที่มิใช่เป็นการประกอบกิจการโทรคมนาคมตามกฎหมายว่าด้วยการประกอบกิจการโทรคมนาคม หรือการประกอบกิจการกระจายเสียงและกิจการโทรทัศน์ตามกฎหมายว่าด้วยการประกอบกิจการกระจายเสียงและกิจการโทรทัศน์  </w:t>
            </w:r>
          </w:p>
          <w:p w:rsidR="00014698" w:rsidRDefault="00014698" w:rsidP="00CB0E5F">
            <w:pPr>
              <w:spacing w:after="0" w:line="340" w:lineRule="exact"/>
              <w:ind w:firstLine="313"/>
              <w:jc w:val="thaiDistribute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</w:rPr>
            </w:pPr>
            <w:r w:rsidRPr="0019650D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(2</w:t>
            </w:r>
            <w:r w:rsidRPr="0019650D">
              <w:rPr>
                <w:rFonts w:ascii="TH SarabunPSK" w:eastAsia="Calibri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.2</w:t>
            </w:r>
            <w:r w:rsidRPr="0019650D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) กรณีการใช้ช่องสัญญาณดาวเทียมต่างชาติเป็นการชั่วคราวตามระยะเวลาที่ กสทช. กำหนด </w:t>
            </w:r>
          </w:p>
          <w:p w:rsidR="00014698" w:rsidRDefault="00014698" w:rsidP="00CB0E5F">
            <w:pPr>
              <w:spacing w:after="0" w:line="340" w:lineRule="exact"/>
              <w:ind w:firstLine="313"/>
              <w:jc w:val="thaiDistribute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</w:rPr>
            </w:pPr>
          </w:p>
          <w:p w:rsidR="00014698" w:rsidRPr="00EF1B0C" w:rsidRDefault="00014698" w:rsidP="00CB0E5F">
            <w:pPr>
              <w:spacing w:after="0" w:line="340" w:lineRule="exact"/>
              <w:ind w:firstLine="313"/>
              <w:jc w:val="thaiDistribute"/>
              <w:rPr>
                <w:rFonts w:ascii="TH SarabunPSK" w:eastAsia="Calibri" w:hAnsi="TH SarabunPSK" w:cs="TH SarabunPSK" w:hint="cs"/>
                <w:color w:val="000000"/>
                <w:spacing w:val="-4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698" w:rsidTr="00CB0E5F">
        <w:trPr>
          <w:trHeight w:val="406"/>
        </w:trPr>
        <w:tc>
          <w:tcPr>
            <w:tcW w:w="141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4115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ค่าธรรมเนียมการอนุญาต</w:t>
            </w:r>
          </w:p>
        </w:tc>
      </w:tr>
      <w:tr w:rsidR="00014698" w:rsidTr="00CB0E5F">
        <w:trPr>
          <w:trHeight w:val="2406"/>
        </w:trPr>
        <w:tc>
          <w:tcPr>
            <w:tcW w:w="75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 w:rsidRPr="0041153D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ค่าธรรมเนียมการอนุญาต</w:t>
            </w:r>
          </w:p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1153D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ค่าธรรมเนียมการอนุญาต</w:t>
            </w:r>
          </w:p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1153D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</w:t>
            </w:r>
            <w:r w:rsidRPr="0041153D">
              <w:rPr>
                <w:rFonts w:ascii="TH SarabunPSK" w:hAnsi="TH SarabunPSK" w:cs="TH SarabunPSK"/>
                <w:sz w:val="32"/>
                <w:szCs w:val="32"/>
                <w:cs/>
              </w:rPr>
              <w:t>ทั่วไป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1153D">
              <w:rPr>
                <w:rFonts w:ascii="TH SarabunPSK" w:hAnsi="TH SarabunPSK" w:cs="TH SarabunPSK"/>
                <w:sz w:val="32"/>
                <w:szCs w:val="32"/>
              </w:rPr>
              <w:t>2,000,000</w:t>
            </w:r>
            <w:r w:rsidRPr="00411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41153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1153D">
              <w:rPr>
                <w:rFonts w:ascii="TH SarabunPSK" w:hAnsi="TH SarabunPSK" w:cs="TH SarabunPSK"/>
                <w:sz w:val="32"/>
                <w:szCs w:val="32"/>
                <w:cs/>
              </w:rPr>
              <w:t>สิทธิ</w:t>
            </w:r>
          </w:p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การอนุญาตฯ เฉพาะกิจ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1153D">
              <w:rPr>
                <w:rFonts w:ascii="TH SarabunPSK" w:hAnsi="TH SarabunPSK" w:cs="TH SarabunPSK"/>
                <w:sz w:val="32"/>
                <w:szCs w:val="32"/>
              </w:rPr>
              <w:t>400,000</w:t>
            </w:r>
            <w:r w:rsidRPr="004115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41153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1153D">
              <w:rPr>
                <w:rFonts w:ascii="TH SarabunPSK" w:hAnsi="TH SarabunPSK" w:cs="TH SarabunPSK"/>
                <w:sz w:val="32"/>
                <w:szCs w:val="32"/>
                <w:cs/>
              </w:rPr>
              <w:t>สิทธิ</w:t>
            </w:r>
          </w:p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83838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ค่าธรรมเนียมการอนุญาต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รายปี</w:t>
            </w:r>
          </w:p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3838">
              <w:rPr>
                <w:rFonts w:ascii="TH SarabunPSK" w:hAnsi="TH SarabunPSK" w:cs="TH SarabunPSK"/>
                <w:sz w:val="32"/>
                <w:szCs w:val="32"/>
                <w:cs/>
              </w:rPr>
              <w:t>- การอนุญาตฯ ทั่วไป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38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เฉพาะกิจ: ร้อยละ </w:t>
            </w:r>
            <w:r w:rsidRPr="00683838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6838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ของรายได้ก่อนหักค่าใช้จ่ายจากการประกอบกิจการดาวเทียม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4698" w:rsidTr="00CB0E5F">
        <w:trPr>
          <w:trHeight w:val="359"/>
        </w:trPr>
        <w:tc>
          <w:tcPr>
            <w:tcW w:w="14142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014698" w:rsidRPr="00850426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8. </w:t>
            </w:r>
            <w:r w:rsidRPr="008504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 ข้อมูล ในการยื่นขอรับอนุญาต</w:t>
            </w:r>
          </w:p>
        </w:tc>
      </w:tr>
      <w:tr w:rsidR="00014698" w:rsidTr="00CB0E5F">
        <w:trPr>
          <w:trHeight w:val="359"/>
        </w:trPr>
        <w:tc>
          <w:tcPr>
            <w:tcW w:w="75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 w:rsidRPr="006A31B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 ข้อมูล ในการยื่นขอรับอนุญาต</w:t>
            </w:r>
          </w:p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Pr="00850426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14698" w:rsidRDefault="00014698" w:rsidP="00CB0E5F">
            <w:pPr>
              <w:tabs>
                <w:tab w:val="left" w:pos="340"/>
                <w:tab w:val="left" w:pos="738"/>
              </w:tabs>
              <w:spacing w:after="0"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4698" w:rsidRPr="005E5871" w:rsidTr="00CB0E5F">
        <w:tc>
          <w:tcPr>
            <w:tcW w:w="14142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014698" w:rsidRPr="00241D7A" w:rsidRDefault="00014698" w:rsidP="00CB0E5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ประเด็นอื่นๆ </w:t>
            </w:r>
          </w:p>
        </w:tc>
      </w:tr>
      <w:tr w:rsidR="00014698" w:rsidTr="00CB0E5F">
        <w:trPr>
          <w:trHeight w:val="486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4698" w:rsidRPr="00241D7A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698" w:rsidRDefault="00014698" w:rsidP="00CB0E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14698" w:rsidRDefault="00014698" w:rsidP="00014698">
      <w:pPr>
        <w:pStyle w:val="Default"/>
        <w:spacing w:after="120"/>
        <w:rPr>
          <w:b/>
          <w:bCs/>
          <w:sz w:val="32"/>
          <w:szCs w:val="32"/>
        </w:rPr>
      </w:pPr>
    </w:p>
    <w:p w:rsidR="00014698" w:rsidRPr="00833730" w:rsidRDefault="00014698" w:rsidP="00014698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008C"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 wp14:anchorId="33F6699B" wp14:editId="0F3E2778">
            <wp:simplePos x="0" y="0"/>
            <wp:positionH relativeFrom="column">
              <wp:posOffset>7541260</wp:posOffset>
            </wp:positionH>
            <wp:positionV relativeFrom="paragraph">
              <wp:posOffset>8890</wp:posOffset>
            </wp:positionV>
            <wp:extent cx="1335405" cy="1361440"/>
            <wp:effectExtent l="19050" t="19050" r="17145" b="1016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3614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3730">
        <w:rPr>
          <w:rFonts w:ascii="TH SarabunPSK" w:hAnsi="TH SarabunPSK" w:cs="TH SarabunPSK"/>
          <w:b/>
          <w:bCs/>
          <w:sz w:val="32"/>
          <w:szCs w:val="32"/>
          <w:cs/>
        </w:rPr>
        <w:t>กรุณาส่งความคิดเห็นถึง</w:t>
      </w:r>
      <w:r w:rsidRPr="0083373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337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สำนักกิจการดาวเทียมสื่อสาร </w:t>
      </w:r>
      <w:r w:rsidRPr="0083373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3373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ส่วนอนุญาตและกำกับ </w:t>
      </w:r>
      <w:r w:rsidRPr="00833730">
        <w:rPr>
          <w:rFonts w:ascii="TH SarabunPSK" w:hAnsi="TH SarabunPSK" w:cs="TH SarabunPSK"/>
          <w:b/>
          <w:bCs/>
          <w:sz w:val="32"/>
          <w:szCs w:val="32"/>
        </w:rPr>
        <w:t>2)</w:t>
      </w:r>
      <w:r w:rsidRPr="008337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14698" w:rsidRPr="00833730" w:rsidRDefault="00014698" w:rsidP="00014698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373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3373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33730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(ร่าง) </w:t>
      </w:r>
      <w:r w:rsidRPr="0083373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กสทช. เรื่อง </w:t>
      </w:r>
      <w:r w:rsidRPr="0083373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หลักเกณฑ์และวิธีการอนุญาตให้ใช้ดาวเทียมต่างชาติในการให้บริการในประเทศ</w:t>
      </w:r>
    </w:p>
    <w:p w:rsidR="00014698" w:rsidRPr="00833730" w:rsidRDefault="00014698" w:rsidP="00014698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3730">
        <w:rPr>
          <w:rFonts w:ascii="TH SarabunPSK" w:hAnsi="TH SarabunPSK" w:cs="TH SarabunPSK"/>
          <w:b/>
          <w:bCs/>
          <w:sz w:val="32"/>
          <w:szCs w:val="32"/>
          <w:cs/>
        </w:rPr>
        <w:t>ไปรษณีย์อิเล็กทรอนิกส์</w:t>
      </w:r>
      <w:r w:rsidRPr="0083373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33730">
        <w:rPr>
          <w:rFonts w:ascii="TH SarabunPSK" w:hAnsi="TH SarabunPSK" w:cs="TH SarabunPSK"/>
          <w:sz w:val="32"/>
          <w:szCs w:val="32"/>
        </w:rPr>
        <w:t xml:space="preserve"> </w:t>
      </w:r>
      <w:hyperlink r:id="rId8" w:history="1">
        <w:r w:rsidRPr="00833730">
          <w:rPr>
            <w:rStyle w:val="Hyperlink"/>
            <w:rFonts w:ascii="TH SarabunPSK" w:hAnsi="TH SarabunPSK" w:cs="TH SarabunPSK"/>
            <w:sz w:val="32"/>
            <w:szCs w:val="32"/>
          </w:rPr>
          <w:t>satellite@nbtc.go.th</w:t>
        </w:r>
      </w:hyperlink>
      <w:r w:rsidRPr="00833730">
        <w:rPr>
          <w:rFonts w:ascii="TH SarabunPSK" w:hAnsi="TH SarabunPSK" w:cs="TH SarabunPSK"/>
          <w:sz w:val="32"/>
          <w:szCs w:val="32"/>
        </w:rPr>
        <w:t xml:space="preserve"> </w:t>
      </w:r>
    </w:p>
    <w:p w:rsidR="00014698" w:rsidRPr="00833730" w:rsidRDefault="00014698" w:rsidP="0001469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373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83373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33730">
        <w:rPr>
          <w:rFonts w:ascii="TH SarabunPSK" w:hAnsi="TH SarabunPSK" w:cs="TH SarabunPSK"/>
          <w:sz w:val="32"/>
          <w:szCs w:val="32"/>
        </w:rPr>
        <w:t xml:space="preserve"> 02-272-6788 </w:t>
      </w:r>
      <w:r w:rsidRPr="0083373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33730">
        <w:rPr>
          <w:rFonts w:ascii="TH SarabunPSK" w:hAnsi="TH SarabunPSK" w:cs="TH SarabunPSK"/>
          <w:sz w:val="32"/>
          <w:szCs w:val="32"/>
        </w:rPr>
        <w:t xml:space="preserve">02-670-8888 </w:t>
      </w:r>
      <w:r w:rsidRPr="00833730">
        <w:rPr>
          <w:rFonts w:ascii="TH SarabunPSK" w:hAnsi="TH SarabunPSK" w:cs="TH SarabunPSK"/>
          <w:sz w:val="32"/>
          <w:szCs w:val="32"/>
          <w:cs/>
        </w:rPr>
        <w:t>ต่อ 2727</w:t>
      </w:r>
      <w:r w:rsidRPr="00833730">
        <w:rPr>
          <w:rFonts w:ascii="TH SarabunPSK" w:hAnsi="TH SarabunPSK" w:cs="TH SarabunPSK"/>
          <w:sz w:val="32"/>
          <w:szCs w:val="32"/>
        </w:rPr>
        <w:t xml:space="preserve">, 2777, 2738 </w:t>
      </w:r>
    </w:p>
    <w:p w:rsidR="00014698" w:rsidRPr="00833730" w:rsidRDefault="00014698" w:rsidP="00014698">
      <w:pPr>
        <w:spacing w:after="12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CD6FF" wp14:editId="7650DB83">
                <wp:simplePos x="0" y="0"/>
                <wp:positionH relativeFrom="column">
                  <wp:posOffset>6991157</wp:posOffset>
                </wp:positionH>
                <wp:positionV relativeFrom="paragraph">
                  <wp:posOffset>126420</wp:posOffset>
                </wp:positionV>
                <wp:extent cx="914400" cy="914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698" w:rsidRPr="00833730" w:rsidRDefault="00014698" w:rsidP="000146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QR Code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สำหรับ</w:t>
                            </w:r>
                            <w:r w:rsidRPr="0041338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เอกสารประกอบ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การประชุมฯ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CD6F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50.5pt;margin-top:9.9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" filled="f" stroked="f" strokeweight=".5pt">
                <v:textbox>
                  <w:txbxContent>
                    <w:p w:rsidR="00014698" w:rsidRPr="00833730" w:rsidRDefault="00014698" w:rsidP="000146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QR Code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สำหรับ</w:t>
                      </w:r>
                      <w:r w:rsidRPr="0041338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เอกสารประกอบ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การประชุมฯ</w:t>
                      </w:r>
                    </w:p>
                  </w:txbxContent>
                </v:textbox>
              </v:shape>
            </w:pict>
          </mc:Fallback>
        </mc:AlternateContent>
      </w:r>
      <w:r w:rsidRPr="0083373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เปิดรับฟังความคิดเห็นถึงวันที่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22</w:t>
      </w:r>
      <w:r w:rsidRPr="0083373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ม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กราคม</w:t>
      </w:r>
      <w:r w:rsidRPr="0083373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</w:p>
    <w:p w:rsidR="00AD1487" w:rsidRDefault="00AD1487"/>
    <w:sectPr w:rsidR="00AD1487" w:rsidSect="00014698">
      <w:footerReference w:type="default" r:id="rId9"/>
      <w:footerReference w:type="first" r:id="rId10"/>
      <w:pgSz w:w="16840" w:h="11907" w:orient="landscape" w:code="9"/>
      <w:pgMar w:top="1440" w:right="1134" w:bottom="144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98" w:rsidRDefault="00014698" w:rsidP="00014698">
      <w:pPr>
        <w:spacing w:after="0" w:line="240" w:lineRule="auto"/>
      </w:pPr>
      <w:r>
        <w:separator/>
      </w:r>
    </w:p>
  </w:endnote>
  <w:endnote w:type="continuationSeparator" w:id="0">
    <w:p w:rsidR="00014698" w:rsidRDefault="00014698" w:rsidP="0001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98" w:rsidRPr="005B42F5" w:rsidRDefault="00014698" w:rsidP="00014698">
    <w:pPr>
      <w:pStyle w:val="Footer"/>
      <w:jc w:val="right"/>
      <w:rPr>
        <w:rFonts w:ascii="TH SarabunPSK" w:hAnsi="TH SarabunPSK" w:cs="TH SarabunPSK"/>
        <w:b/>
        <w:bCs/>
        <w:sz w:val="28"/>
        <w:szCs w:val="36"/>
      </w:rPr>
    </w:pPr>
  </w:p>
  <w:p w:rsidR="00014698" w:rsidRDefault="00014698" w:rsidP="00014698">
    <w:pPr>
      <w:tabs>
        <w:tab w:val="left" w:pos="567"/>
      </w:tabs>
      <w:spacing w:after="0" w:line="276" w:lineRule="auto"/>
      <w:jc w:val="thaiDistribute"/>
      <w:rPr>
        <w:rFonts w:ascii="TH SarabunPSK" w:hAnsi="TH SarabunPSK" w:cs="TH SarabunPSK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5ED1A0" wp14:editId="2A9CBD5E">
              <wp:simplePos x="0" y="0"/>
              <wp:positionH relativeFrom="column">
                <wp:posOffset>640080</wp:posOffset>
              </wp:positionH>
              <wp:positionV relativeFrom="paragraph">
                <wp:posOffset>197485</wp:posOffset>
              </wp:positionV>
              <wp:extent cx="0" cy="1905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1905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19BB26" id="Straight Connector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5.55pt" to="50.4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" strokecolor="#a5a5a5 [3206]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5A199B9C" wp14:editId="23738F0F">
          <wp:simplePos x="0" y="0"/>
          <wp:positionH relativeFrom="column">
            <wp:posOffset>-28575</wp:posOffset>
          </wp:positionH>
          <wp:positionV relativeFrom="paragraph">
            <wp:posOffset>212725</wp:posOffset>
          </wp:positionV>
          <wp:extent cx="649873" cy="169334"/>
          <wp:effectExtent l="0" t="0" r="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กสทชNBT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4" t="9394" r="5012" b="52774"/>
                  <a:stretch/>
                </pic:blipFill>
                <pic:spPr bwMode="auto">
                  <a:xfrm>
                    <a:off x="0" y="0"/>
                    <a:ext cx="649873" cy="169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4698" w:rsidRDefault="00014698" w:rsidP="00014698">
    <w:pPr>
      <w:pStyle w:val="Footer"/>
      <w:tabs>
        <w:tab w:val="clear" w:pos="9360"/>
        <w:tab w:val="right" w:pos="9072"/>
      </w:tabs>
      <w:ind w:right="-612"/>
      <w:jc w:val="right"/>
      <w:rPr>
        <w:rFonts w:ascii="TH SarabunPSK" w:hAnsi="TH SarabunPSK" w:cs="TH SarabunPSK"/>
        <w:b/>
        <w:bCs/>
        <w:noProof/>
        <w:sz w:val="28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43EEB2" wp14:editId="0028D7A5">
              <wp:simplePos x="0" y="0"/>
              <wp:positionH relativeFrom="column">
                <wp:posOffset>-905510</wp:posOffset>
              </wp:positionH>
              <wp:positionV relativeFrom="paragraph">
                <wp:posOffset>-154517</wp:posOffset>
              </wp:positionV>
              <wp:extent cx="7569200" cy="45719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200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4A540C" id="Rectangle 4" o:spid="_x0000_s1026" style="position:absolute;margin-left:-71.3pt;margin-top:-12.15pt;width:596pt;height:3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" fillcolor="#1f3763 [1608]" stroked="f" strokeweight="1pt"/>
          </w:pict>
        </mc:Fallback>
      </mc:AlternateContent>
    </w:r>
    <w:r>
      <w:t xml:space="preserve">   </w:t>
    </w:r>
    <w:r>
      <w:rPr>
        <w:rFonts w:hint="cs"/>
        <w:cs/>
      </w:rPr>
      <w:t xml:space="preserve">             </w:t>
    </w:r>
  </w:p>
  <w:p w:rsidR="00014698" w:rsidRPr="00271345" w:rsidRDefault="00014698" w:rsidP="00014698">
    <w:pPr>
      <w:pStyle w:val="Footer"/>
      <w:ind w:left="-567" w:right="-754"/>
      <w:rPr>
        <w:rFonts w:ascii="TH SarabunPSK" w:hAnsi="TH SarabunPSK" w:cs="TH SarabunPSK"/>
        <w:b/>
        <w:bCs/>
        <w:sz w:val="18"/>
        <w:szCs w:val="22"/>
        <w:cs/>
      </w:rPr>
    </w:pPr>
  </w:p>
  <w:p w:rsidR="00014698" w:rsidRDefault="00014698" w:rsidP="00014698">
    <w:pPr>
      <w:pStyle w:val="Footer"/>
    </w:pPr>
  </w:p>
  <w:p w:rsidR="00014698" w:rsidRDefault="000146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98" w:rsidRPr="005B42F5" w:rsidRDefault="00014698" w:rsidP="00014698">
    <w:pPr>
      <w:pStyle w:val="Footer"/>
      <w:jc w:val="right"/>
      <w:rPr>
        <w:rFonts w:ascii="TH SarabunPSK" w:hAnsi="TH SarabunPSK" w:cs="TH SarabunPSK"/>
        <w:b/>
        <w:bCs/>
        <w:sz w:val="28"/>
        <w:szCs w:val="36"/>
      </w:rPr>
    </w:pPr>
  </w:p>
  <w:p w:rsidR="00014698" w:rsidRDefault="00014698" w:rsidP="00014698">
    <w:pPr>
      <w:tabs>
        <w:tab w:val="left" w:pos="567"/>
      </w:tabs>
      <w:spacing w:after="0" w:line="276" w:lineRule="auto"/>
      <w:jc w:val="thaiDistribute"/>
      <w:rPr>
        <w:rFonts w:ascii="TH SarabunPSK" w:hAnsi="TH SarabunPSK" w:cs="TH SarabunPSK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ED1A0" wp14:editId="2A9CBD5E">
              <wp:simplePos x="0" y="0"/>
              <wp:positionH relativeFrom="column">
                <wp:posOffset>640080</wp:posOffset>
              </wp:positionH>
              <wp:positionV relativeFrom="paragraph">
                <wp:posOffset>197485</wp:posOffset>
              </wp:positionV>
              <wp:extent cx="0" cy="19050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1905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76F11" id="Straight Connector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5.55pt" to="50.4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" strokecolor="#a5a5a5 [3206]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A199B9C" wp14:editId="23738F0F">
          <wp:simplePos x="0" y="0"/>
          <wp:positionH relativeFrom="column">
            <wp:posOffset>-28575</wp:posOffset>
          </wp:positionH>
          <wp:positionV relativeFrom="paragraph">
            <wp:posOffset>212725</wp:posOffset>
          </wp:positionV>
          <wp:extent cx="649873" cy="169334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กสทชNBT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4" t="9394" r="5012" b="52774"/>
                  <a:stretch/>
                </pic:blipFill>
                <pic:spPr bwMode="auto">
                  <a:xfrm>
                    <a:off x="0" y="0"/>
                    <a:ext cx="649873" cy="169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4698" w:rsidRDefault="00014698" w:rsidP="00014698">
    <w:pPr>
      <w:pStyle w:val="Footer"/>
      <w:tabs>
        <w:tab w:val="clear" w:pos="9360"/>
        <w:tab w:val="right" w:pos="9072"/>
      </w:tabs>
      <w:ind w:right="-612"/>
      <w:jc w:val="right"/>
      <w:rPr>
        <w:rFonts w:ascii="TH SarabunPSK" w:hAnsi="TH SarabunPSK" w:cs="TH SarabunPSK"/>
        <w:b/>
        <w:bCs/>
        <w:noProof/>
        <w:sz w:val="28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3EEB2" wp14:editId="0028D7A5">
              <wp:simplePos x="0" y="0"/>
              <wp:positionH relativeFrom="column">
                <wp:posOffset>-905510</wp:posOffset>
              </wp:positionH>
              <wp:positionV relativeFrom="paragraph">
                <wp:posOffset>-154517</wp:posOffset>
              </wp:positionV>
              <wp:extent cx="7569200" cy="45719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200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E21D6C" id="Rectangle 12" o:spid="_x0000_s1026" style="position:absolute;margin-left:-71.3pt;margin-top:-12.15pt;width:596pt;height: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" fillcolor="#1f3763 [1608]" stroked="f" strokeweight="1pt"/>
          </w:pict>
        </mc:Fallback>
      </mc:AlternateContent>
    </w:r>
    <w:r>
      <w:t xml:space="preserve">   </w:t>
    </w:r>
    <w:r>
      <w:rPr>
        <w:rFonts w:hint="cs"/>
        <w:cs/>
      </w:rPr>
      <w:t xml:space="preserve">             </w:t>
    </w:r>
  </w:p>
  <w:p w:rsidR="00014698" w:rsidRPr="00271345" w:rsidRDefault="00014698" w:rsidP="00014698">
    <w:pPr>
      <w:pStyle w:val="Footer"/>
      <w:ind w:left="-567" w:right="-754"/>
      <w:rPr>
        <w:rFonts w:ascii="TH SarabunPSK" w:hAnsi="TH SarabunPSK" w:cs="TH SarabunPSK"/>
        <w:b/>
        <w:bCs/>
        <w:sz w:val="18"/>
        <w:szCs w:val="22"/>
        <w:cs/>
      </w:rPr>
    </w:pPr>
  </w:p>
  <w:p w:rsidR="00014698" w:rsidRDefault="00014698" w:rsidP="00014698">
    <w:pPr>
      <w:pStyle w:val="Footer"/>
    </w:pPr>
  </w:p>
  <w:p w:rsidR="00014698" w:rsidRDefault="000146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98" w:rsidRDefault="00014698" w:rsidP="00014698">
      <w:pPr>
        <w:spacing w:after="0" w:line="240" w:lineRule="auto"/>
      </w:pPr>
      <w:r>
        <w:separator/>
      </w:r>
    </w:p>
  </w:footnote>
  <w:footnote w:type="continuationSeparator" w:id="0">
    <w:p w:rsidR="00014698" w:rsidRDefault="00014698" w:rsidP="00014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98"/>
    <w:rsid w:val="00014698"/>
    <w:rsid w:val="00A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87CE5A-226F-4FC6-8D0A-927ABEA4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4698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46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698"/>
  </w:style>
  <w:style w:type="paragraph" w:styleId="Footer">
    <w:name w:val="footer"/>
    <w:basedOn w:val="Normal"/>
    <w:link w:val="FooterChar"/>
    <w:uiPriority w:val="99"/>
    <w:unhideWhenUsed/>
    <w:rsid w:val="0001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ellite@nbtc.go.t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ญาตินันท์ ทองเนียม</dc:creator>
  <cp:keywords/>
  <dc:description/>
  <cp:lastModifiedBy>ญาตินันท์ ทองเนียม</cp:lastModifiedBy>
  <cp:revision>1</cp:revision>
  <cp:lastPrinted>2023-12-07T10:22:00Z</cp:lastPrinted>
  <dcterms:created xsi:type="dcterms:W3CDTF">2023-12-07T10:17:00Z</dcterms:created>
  <dcterms:modified xsi:type="dcterms:W3CDTF">2023-12-07T10:23:00Z</dcterms:modified>
</cp:coreProperties>
</file>