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3B" w:rsidRDefault="009D2AEF" w:rsidP="009D2AEF">
      <w:pPr>
        <w:shd w:val="clear" w:color="auto" w:fill="D9D9D9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EF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ประเด็นรับฟังความคิดเห็น</w:t>
      </w:r>
    </w:p>
    <w:p w:rsidR="009D2AEF" w:rsidRDefault="009D2AEF" w:rsidP="009D2AEF">
      <w:pPr>
        <w:shd w:val="clear" w:color="auto" w:fill="D9D9D9"/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9B7BF4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Pr="009B7BF4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 xml:space="preserve">ประกาศ กสทช. </w:t>
      </w:r>
      <w:r w:rsidRPr="009D2AEF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เรื่อง</w:t>
      </w:r>
      <w:r w:rsidR="006D2C3B">
        <w:rPr>
          <w:rFonts w:ascii="TH SarabunPSK" w:eastAsiaTheme="minorHAnsi" w:hAnsi="TH SarabunPSK" w:cs="TH SarabunPSK"/>
          <w:b/>
          <w:bCs/>
          <w:sz w:val="36"/>
          <w:szCs w:val="36"/>
        </w:rPr>
        <w:t xml:space="preserve"> </w:t>
      </w:r>
      <w:r w:rsidR="006D2C3B" w:rsidRPr="006D2C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หลักเกณฑ์และวิธีการอนุญาตให้คลื่นความถี่สำหรับกิจการโทรคมนาคม </w:t>
      </w:r>
    </w:p>
    <w:p w:rsidR="00095A1A" w:rsidRPr="00095A1A" w:rsidRDefault="00095A1A" w:rsidP="009D2AEF">
      <w:pPr>
        <w:shd w:val="clear" w:color="auto" w:fill="D9D9D9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5A1A">
        <w:rPr>
          <w:rFonts w:ascii="TH SarabunPSK" w:hAnsi="TH SarabunPSK" w:cs="TH SarabunPSK"/>
          <w:b/>
          <w:bCs/>
          <w:sz w:val="36"/>
          <w:szCs w:val="36"/>
          <w:cs/>
        </w:rPr>
        <w:t xml:space="preserve">ย่าน 1740 </w:t>
      </w:r>
      <w:r w:rsidRPr="00095A1A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Pr="00095A1A">
        <w:rPr>
          <w:rFonts w:ascii="TH SarabunPSK" w:hAnsi="TH SarabunPSK" w:cs="TH SarabunPSK"/>
          <w:b/>
          <w:bCs/>
          <w:sz w:val="36"/>
          <w:szCs w:val="36"/>
          <w:cs/>
        </w:rPr>
        <w:t xml:space="preserve">1785 </w:t>
      </w:r>
      <w:r w:rsidRPr="00095A1A">
        <w:rPr>
          <w:rFonts w:ascii="TH SarabunPSK" w:hAnsi="TH SarabunPSK" w:cs="TH SarabunPSK"/>
          <w:b/>
          <w:bCs/>
          <w:sz w:val="36"/>
          <w:szCs w:val="36"/>
        </w:rPr>
        <w:t>MHz/</w:t>
      </w:r>
      <w:r w:rsidRPr="00095A1A">
        <w:rPr>
          <w:rFonts w:ascii="TH SarabunPSK" w:hAnsi="TH SarabunPSK" w:cs="TH SarabunPSK"/>
          <w:b/>
          <w:bCs/>
          <w:sz w:val="36"/>
          <w:szCs w:val="36"/>
          <w:cs/>
        </w:rPr>
        <w:t xml:space="preserve">1835 </w:t>
      </w:r>
      <w:r w:rsidRPr="00095A1A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Pr="00095A1A">
        <w:rPr>
          <w:rFonts w:ascii="TH SarabunPSK" w:hAnsi="TH SarabunPSK" w:cs="TH SarabunPSK"/>
          <w:b/>
          <w:bCs/>
          <w:sz w:val="36"/>
          <w:szCs w:val="36"/>
          <w:cs/>
        </w:rPr>
        <w:t xml:space="preserve">1880 </w:t>
      </w:r>
      <w:r w:rsidRPr="00095A1A">
        <w:rPr>
          <w:rFonts w:ascii="TH SarabunPSK" w:hAnsi="TH SarabunPSK" w:cs="TH SarabunPSK"/>
          <w:b/>
          <w:bCs/>
          <w:sz w:val="36"/>
          <w:szCs w:val="36"/>
        </w:rPr>
        <w:t>MHz</w:t>
      </w:r>
    </w:p>
    <w:p w:rsidR="006D2C3B" w:rsidRDefault="009D2AEF" w:rsidP="009D2AE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1"/>
        <w:gridCol w:w="4678"/>
      </w:tblGrid>
      <w:tr w:rsidR="006D2C3B" w:rsidTr="002F415F">
        <w:trPr>
          <w:tblHeader/>
        </w:trPr>
        <w:tc>
          <w:tcPr>
            <w:tcW w:w="5211" w:type="dxa"/>
            <w:tcBorders>
              <w:bottom w:val="single" w:sz="4" w:space="0" w:color="000000"/>
            </w:tcBorders>
            <w:shd w:val="clear" w:color="auto" w:fill="B8CCE4"/>
          </w:tcPr>
          <w:p w:rsidR="006D2C3B" w:rsidRDefault="006D2C3B" w:rsidP="00C91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B8CCE4"/>
          </w:tcPr>
          <w:p w:rsidR="006D2C3B" w:rsidRDefault="006D2C3B" w:rsidP="00C91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6D2C3B" w:rsidTr="002F415F">
        <w:tc>
          <w:tcPr>
            <w:tcW w:w="9889" w:type="dxa"/>
            <w:gridSpan w:val="2"/>
            <w:tcBorders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ขนาดของคลื่นความถี่ที่จะให้อนุญาต</w:t>
            </w:r>
          </w:p>
        </w:tc>
      </w:tr>
      <w:tr w:rsidR="006D2C3B" w:rsidTr="002F415F">
        <w:trPr>
          <w:trHeight w:val="1868"/>
        </w:trPr>
        <w:tc>
          <w:tcPr>
            <w:tcW w:w="521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ความเหมาะสมในการกำหนดขนาดคลื่นความถี่ที่จะให้อนุญาต  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02739D" w:rsidRDefault="006D2C3B" w:rsidP="00C9189B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3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คลื่นความถี่ขนาด 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7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E425A9" w:rsidRPr="0002739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27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0273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E425A9" w:rsidRPr="0002739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7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ชุดคลื่นความถี่</w:t>
            </w:r>
            <w:r w:rsidR="000273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2739D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โดยจัดเป็น </w:t>
            </w:r>
            <w:r w:rsidR="0002739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02739D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ชุดคลื่นความถี่ ชุดละ </w:t>
            </w:r>
            <w:r w:rsidR="0002739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2739D" w:rsidRPr="005438A1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02739D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02739D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2739D" w:rsidRPr="005438A1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6D2C3B" w:rsidRPr="0002739D" w:rsidRDefault="0002739D" w:rsidP="00C9189B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39D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จำนวนคลื่นความถี่สูงสุดที่ผู้ขอรับใบอนุญาตแต่ละรายมีสิทธิยื่นประมูล</w:t>
            </w:r>
            <w:r w:rsidRPr="000273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>2x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27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739D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</w:tc>
        <w:tc>
          <w:tcPr>
            <w:tcW w:w="4678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2F415F">
        <w:tc>
          <w:tcPr>
            <w:tcW w:w="9889" w:type="dxa"/>
            <w:gridSpan w:val="2"/>
            <w:tcBorders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วิธีการอนุญาต</w:t>
            </w:r>
          </w:p>
        </w:tc>
      </w:tr>
      <w:tr w:rsidR="006D2C3B" w:rsidTr="002F415F">
        <w:tc>
          <w:tcPr>
            <w:tcW w:w="521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ความเหมาะสมของการใช้วิธีการประมูลในรูปแบบ </w:t>
            </w:r>
            <w:r w:rsidR="00852463" w:rsidRPr="00793613">
              <w:rPr>
                <w:rFonts w:ascii="TH SarabunPSK" w:hAnsi="TH SarabunPSK" w:cs="TH SarabunPSK"/>
                <w:sz w:val="32"/>
                <w:szCs w:val="32"/>
              </w:rPr>
              <w:t>Simultaneous</w:t>
            </w:r>
            <w:r w:rsidR="00852463" w:rsidRPr="005438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 xml:space="preserve">Ascending Bid Auction </w:t>
            </w:r>
          </w:p>
          <w:p w:rsidR="004F69F8" w:rsidRDefault="004F69F8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69F8" w:rsidRDefault="004F69F8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3CC" w:rsidRDefault="008443CC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2F415F">
        <w:tc>
          <w:tcPr>
            <w:tcW w:w="5211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ความเหมาะสมของกฎการประมูล มีรายละเอียดใดที่สมควรเพิ่มเติมอีกหรือไม่</w:t>
            </w: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3CC" w:rsidRDefault="008443CC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2F415F">
        <w:tc>
          <w:tcPr>
            <w:tcW w:w="9889" w:type="dxa"/>
            <w:gridSpan w:val="2"/>
            <w:tcBorders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ขั้นต่ำของการอนุญาตให้ใช้คลื่นความถี่ (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reserve price)</w:t>
            </w:r>
          </w:p>
        </w:tc>
      </w:tr>
      <w:tr w:rsidR="006D2C3B" w:rsidTr="002F415F">
        <w:tc>
          <w:tcPr>
            <w:tcW w:w="521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Pr="00D64539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4539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ความเหมาะสมในการกำหนด</w:t>
            </w:r>
            <w:r w:rsidRPr="00D6453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ขั้นต่ำของการอนุญาตให้ใช้คลื่นความถี่ที่</w:t>
            </w:r>
            <w:r w:rsidRPr="00D645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A2706">
              <w:rPr>
                <w:rFonts w:ascii="TH SarabunPSK" w:hAnsi="TH SarabunPSK" w:cs="TH SarabunPSK"/>
                <w:sz w:val="32"/>
                <w:szCs w:val="32"/>
              </w:rPr>
              <w:t>37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785F94">
              <w:rPr>
                <w:rFonts w:ascii="TH SarabunPSK" w:hAnsi="TH SarabunPSK" w:cs="TH SarabunPSK"/>
                <w:sz w:val="32"/>
                <w:szCs w:val="32"/>
              </w:rPr>
              <w:t>457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ล้านบาทต่อคลื่นความถี่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785F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5 MHz)</w:t>
            </w:r>
          </w:p>
          <w:p w:rsidR="006D2C3B" w:rsidRPr="00D64539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69F8" w:rsidRPr="00D64539" w:rsidRDefault="004F69F8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Pr="00D64539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739D" w:rsidTr="002F415F">
        <w:tc>
          <w:tcPr>
            <w:tcW w:w="521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4539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ความเหมาะสมของการกำหนดงวดและระยะเวลาการชำระเงินประมูล</w:t>
            </w:r>
            <w:r w:rsidRPr="00D64539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บอนุญาตให้ใช้คลื่นความถี่ย่าน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1800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AD0930" w:rsidRDefault="00AD0930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415F" w:rsidRDefault="002F415F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415F" w:rsidRPr="002F415F" w:rsidRDefault="002F415F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Pr="00D64539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2F415F">
        <w:tc>
          <w:tcPr>
            <w:tcW w:w="9889" w:type="dxa"/>
            <w:gridSpan w:val="2"/>
            <w:tcBorders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กระบวนการอนุญาต</w:t>
            </w:r>
          </w:p>
        </w:tc>
      </w:tr>
      <w:tr w:rsidR="006D2C3B" w:rsidTr="002F415F">
        <w:tc>
          <w:tcPr>
            <w:tcW w:w="9889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การพิจารณาคุณสมบัติขั้นแรก (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pre-qualification)</w:t>
            </w:r>
          </w:p>
        </w:tc>
      </w:tr>
      <w:tr w:rsidR="006D2C3B" w:rsidTr="002F415F">
        <w:trPr>
          <w:trHeight w:val="308"/>
        </w:trPr>
        <w:tc>
          <w:tcPr>
            <w:tcW w:w="521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ความเหมาะสมของข้อกำหนดคุณสมบัติของผู้ขอรับใบอนุญาต</w:t>
            </w:r>
          </w:p>
          <w:p w:rsidR="006D2C3B" w:rsidRDefault="006D2C3B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739D" w:rsidTr="002F415F">
        <w:trPr>
          <w:trHeight w:val="308"/>
        </w:trPr>
        <w:tc>
          <w:tcPr>
            <w:tcW w:w="521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02739D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ความเหมาะสมของวิธีการขอรับใบอนุญาต</w:t>
            </w:r>
          </w:p>
          <w:p w:rsidR="0002739D" w:rsidRDefault="0002739D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2F415F"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02739D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D2C3B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ความเหมาะสมของข้อกำหนดการวางหลักประกันสัญญา</w:t>
            </w:r>
            <w:r w:rsidR="006D2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จำนวนร้อยละ </w:t>
            </w:r>
            <w:r w:rsidR="006D2C3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6D2C3B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</w:t>
            </w:r>
            <w:r w:rsidR="006D2C3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="006D2C3B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ขั้นต่ำของการอนุญาตให้ใช้คลื่</w:t>
            </w:r>
            <w:r w:rsidR="006D2C3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6D2C3B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3CC" w:rsidRDefault="008443CC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2F415F"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02739D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D2C3B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ความเหมาะสมของระยะเวลาและวิธีการพิจารณาในการออกใบอนุญาต</w:t>
            </w: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739D" w:rsidTr="002F415F"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739D" w:rsidRDefault="0002739D" w:rsidP="0002739D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4.1.5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ความเหมาะสมของแบบคำ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ขอรับใบอนุญาตให้ใช้คลื่นความถี่ย่าน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1800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>Hz</w:t>
            </w:r>
          </w:p>
          <w:p w:rsidR="0002739D" w:rsidRDefault="0002739D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Pr="0002739D" w:rsidRDefault="0002739D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RPr="005438A1" w:rsidTr="002F415F">
        <w:tc>
          <w:tcPr>
            <w:tcW w:w="9889" w:type="dxa"/>
            <w:gridSpan w:val="2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</w:tcPr>
          <w:p w:rsidR="006D2C3B" w:rsidRPr="005438A1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เงื่อนไขที่ผู้ชนะการประมูลจะต้องการดำเนินการก่อนรับใบอนุญาต</w:t>
            </w:r>
          </w:p>
        </w:tc>
      </w:tr>
      <w:tr w:rsidR="006D2C3B" w:rsidTr="002F415F">
        <w:tc>
          <w:tcPr>
            <w:tcW w:w="5211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และระยะเวลาในการดำเนินการตามเงื่อนไขที่ผู้ชนะการประมูลจะต้องการดำเนินการก่อน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</w:t>
            </w:r>
          </w:p>
          <w:p w:rsidR="004F69F8" w:rsidRDefault="004F69F8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2F415F">
        <w:tc>
          <w:tcPr>
            <w:tcW w:w="9889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สิทธิ หน้าที่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และเงื่อน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ไขในการอนุญาตให้ใช้คลื่นความถี่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ย่าน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1800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Hz</w:t>
            </w:r>
          </w:p>
        </w:tc>
      </w:tr>
      <w:tr w:rsidR="006D2C3B" w:rsidTr="002F415F">
        <w:tc>
          <w:tcPr>
            <w:tcW w:w="521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ความเหมาะสมของระยะเวลาการอนุญาต</w:t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54AA" w:rsidRDefault="00EE54AA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54AA" w:rsidRDefault="00EE54AA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739D" w:rsidTr="002F415F">
        <w:tc>
          <w:tcPr>
            <w:tcW w:w="521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   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ความเหมาะสมของข้อกำหนดการจัดให้มีโครงข่ายโทรคมนาคมเพื่อการประกอบกิจการ</w:t>
            </w:r>
          </w:p>
          <w:p w:rsidR="00EE54AA" w:rsidRDefault="00EE54AA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54AA" w:rsidRDefault="00EE54AA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54AA" w:rsidRDefault="00EE54AA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54AA" w:rsidRDefault="00EE54AA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EFD" w:rsidRDefault="001B7EF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EFD" w:rsidRDefault="001B7EF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EFD" w:rsidRDefault="001B7EF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EFD" w:rsidRDefault="001B7EF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739D" w:rsidTr="002F415F">
        <w:tc>
          <w:tcPr>
            <w:tcW w:w="521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ความเหมาะสมของข้อกำหนดการให้บริการโทรศัพท์เคลื่อนที่แบบโครงข่ายเสมือน (</w:t>
            </w:r>
            <w:r w:rsidRPr="00C66E84">
              <w:rPr>
                <w:rFonts w:ascii="TH SarabunPSK" w:hAnsi="TH SarabunPSK" w:cs="TH SarabunPSK"/>
                <w:sz w:val="32"/>
                <w:szCs w:val="32"/>
              </w:rPr>
              <w:t xml:space="preserve">Mobile Virtual Network Operator - MVNO) 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ในการประกันการให้บริการโครงข่ายโทรคมนาคม โดยมีขนาดความจุ (</w:t>
            </w:r>
            <w:r w:rsidRPr="00C66E84">
              <w:rPr>
                <w:rFonts w:ascii="TH SarabunPSK" w:hAnsi="TH SarabunPSK" w:cs="TH SarabunPSK"/>
                <w:sz w:val="32"/>
                <w:szCs w:val="32"/>
              </w:rPr>
              <w:t xml:space="preserve">capacity) 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อย่างน้อยร้อยละสิบของโครงข่ายโทรคมนาคมทั้งหมด</w:t>
            </w:r>
          </w:p>
          <w:p w:rsidR="001B7EFD" w:rsidRDefault="001B7EFD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739D" w:rsidTr="002F415F">
        <w:tc>
          <w:tcPr>
            <w:tcW w:w="521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0273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ความเหมาะสมของข้อกำหนดในเรื่องมาตรการเพื่อสังคมและคุ้มครองผู้บริโภค</w:t>
            </w:r>
          </w:p>
          <w:p w:rsidR="0002739D" w:rsidRPr="0002739D" w:rsidRDefault="0002739D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EFD" w:rsidRDefault="001B7EF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EFD" w:rsidRDefault="001B7EF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RPr="00C66E84" w:rsidTr="002F415F"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4F69F8">
            <w:pPr>
              <w:spacing w:after="0" w:line="240" w:lineRule="auto"/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5.5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ความเหมาะสมของข้อกำหนดในเรื่องของการถือครองคลื่นความถี่</w:t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54AA" w:rsidRDefault="00EE54AA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739D" w:rsidRPr="00C66E84" w:rsidTr="002F415F"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739D" w:rsidRDefault="0002739D" w:rsidP="000273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ความเหมาะสมของเงื่อนไขอื่นๆ</w:t>
            </w:r>
          </w:p>
          <w:p w:rsidR="0002739D" w:rsidRDefault="0002739D" w:rsidP="004F69F8">
            <w:pPr>
              <w:spacing w:after="0" w:line="240" w:lineRule="auto"/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54AA" w:rsidRDefault="00EE54AA" w:rsidP="004F69F8">
            <w:pPr>
              <w:spacing w:after="0" w:line="240" w:lineRule="auto"/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54AA" w:rsidRDefault="00EE54AA" w:rsidP="004F69F8">
            <w:pPr>
              <w:spacing w:after="0" w:line="240" w:lineRule="auto"/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707C" w:rsidRDefault="00A3707C" w:rsidP="004F69F8">
            <w:pPr>
              <w:spacing w:after="0" w:line="240" w:lineRule="auto"/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54AA" w:rsidRDefault="00EE54AA" w:rsidP="004F69F8">
            <w:pPr>
              <w:spacing w:after="0" w:line="240" w:lineRule="auto"/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739D" w:rsidRDefault="0002739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2F415F">
        <w:tc>
          <w:tcPr>
            <w:tcW w:w="9889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6D2C3B" w:rsidRDefault="004F69F8" w:rsidP="000273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6D2C3B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6D2C3B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02739D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มาตรการจำกัดพฤติกรรมสมยอมในการ</w:t>
            </w:r>
            <w:r w:rsidR="000273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 w:rsidR="0002739D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ราคาประมูล</w:t>
            </w:r>
          </w:p>
        </w:tc>
      </w:tr>
      <w:tr w:rsidR="006D2C3B" w:rsidTr="002F415F">
        <w:tc>
          <w:tcPr>
            <w:tcW w:w="52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739D" w:rsidRDefault="0002739D" w:rsidP="000273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ความเหมาะสมของข้อกำหนดในมาตรการ</w:t>
            </w:r>
            <w:r w:rsidRPr="00340D4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มาตรการจำกัดพฤติกรรมสมยอมในการเสนอราคาประมูล</w:t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52FE" w:rsidRDefault="009352FE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739D" w:rsidTr="002F415F">
        <w:tc>
          <w:tcPr>
            <w:tcW w:w="9889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02739D" w:rsidRDefault="0002739D" w:rsidP="006964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       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ประเด็นอื่นๆ</w:t>
            </w:r>
          </w:p>
        </w:tc>
      </w:tr>
      <w:tr w:rsidR="0002739D" w:rsidTr="002F415F">
        <w:tc>
          <w:tcPr>
            <w:tcW w:w="52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739D" w:rsidRDefault="0002739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739D" w:rsidRDefault="0002739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707C" w:rsidRDefault="00A3707C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739D" w:rsidRDefault="0002739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02739D" w:rsidRDefault="0002739D" w:rsidP="00696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60581" w:rsidRDefault="00660581"/>
    <w:sectPr w:rsidR="00660581" w:rsidSect="006D2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992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56" w:rsidRDefault="006C4256" w:rsidP="006C4256">
      <w:pPr>
        <w:spacing w:after="0" w:line="240" w:lineRule="auto"/>
      </w:pPr>
      <w:r>
        <w:separator/>
      </w:r>
    </w:p>
  </w:endnote>
  <w:endnote w:type="continuationSeparator" w:id="0">
    <w:p w:rsidR="006C4256" w:rsidRDefault="006C4256" w:rsidP="006C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02" w:rsidRDefault="00D104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DA" w:rsidRPr="001A3D20" w:rsidRDefault="00C32B32" w:rsidP="00D10402">
    <w:pPr>
      <w:pStyle w:val="Footer"/>
      <w:tabs>
        <w:tab w:val="clear" w:pos="4680"/>
        <w:tab w:val="clear" w:pos="9360"/>
      </w:tabs>
      <w:jc w:val="right"/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/>
        <w:spacing w:val="60"/>
        <w:sz w:val="31"/>
        <w:szCs w:val="31"/>
      </w:rPr>
      <w:drawing>
        <wp:inline distT="0" distB="0" distL="0" distR="0">
          <wp:extent cx="1514475" cy="152400"/>
          <wp:effectExtent l="19050" t="0" r="9525" b="0"/>
          <wp:docPr id="1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โทรคมนาคม_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4F1A79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4F1A79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095A1A" w:rsidRPr="00095A1A">
      <w:rPr>
        <w:rFonts w:ascii="TH SarabunPSK" w:hAnsi="TH SarabunPSK" w:cs="TH SarabunPSK"/>
        <w:b/>
        <w:noProof/>
        <w:sz w:val="31"/>
        <w:szCs w:val="31"/>
      </w:rPr>
      <w:t>1</w:t>
    </w:r>
    <w:r w:rsidR="004F1A79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02" w:rsidRDefault="00D104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56" w:rsidRDefault="006C4256" w:rsidP="006C4256">
      <w:pPr>
        <w:spacing w:after="0" w:line="240" w:lineRule="auto"/>
      </w:pPr>
      <w:r>
        <w:separator/>
      </w:r>
    </w:p>
  </w:footnote>
  <w:footnote w:type="continuationSeparator" w:id="0">
    <w:p w:rsidR="006C4256" w:rsidRDefault="006C4256" w:rsidP="006C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02" w:rsidRDefault="00D104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02" w:rsidRDefault="00D104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02" w:rsidRDefault="00D104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8F5"/>
    <w:multiLevelType w:val="hybridMultilevel"/>
    <w:tmpl w:val="D130C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C417A"/>
    <w:multiLevelType w:val="hybridMultilevel"/>
    <w:tmpl w:val="E164506C"/>
    <w:lvl w:ilvl="0" w:tplc="434E9386"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TH SarabunPSK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601B3"/>
    <w:multiLevelType w:val="hybridMultilevel"/>
    <w:tmpl w:val="0BCA9136"/>
    <w:lvl w:ilvl="0" w:tplc="7B2224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D2AEF"/>
    <w:rsid w:val="0002739D"/>
    <w:rsid w:val="00095A1A"/>
    <w:rsid w:val="000C1EAE"/>
    <w:rsid w:val="00107E89"/>
    <w:rsid w:val="001B7EFD"/>
    <w:rsid w:val="002C7FD9"/>
    <w:rsid w:val="002F415F"/>
    <w:rsid w:val="003310A8"/>
    <w:rsid w:val="004432BD"/>
    <w:rsid w:val="004B5320"/>
    <w:rsid w:val="004F1A79"/>
    <w:rsid w:val="004F69F8"/>
    <w:rsid w:val="0062647E"/>
    <w:rsid w:val="0064434C"/>
    <w:rsid w:val="00660581"/>
    <w:rsid w:val="006A0A0F"/>
    <w:rsid w:val="006C4256"/>
    <w:rsid w:val="006D2C3B"/>
    <w:rsid w:val="006E55A4"/>
    <w:rsid w:val="00785F94"/>
    <w:rsid w:val="008443CC"/>
    <w:rsid w:val="00852463"/>
    <w:rsid w:val="008A0650"/>
    <w:rsid w:val="009352FE"/>
    <w:rsid w:val="00947F01"/>
    <w:rsid w:val="009D2AEF"/>
    <w:rsid w:val="00A2450B"/>
    <w:rsid w:val="00A3707C"/>
    <w:rsid w:val="00AD0930"/>
    <w:rsid w:val="00B04D78"/>
    <w:rsid w:val="00B80DF6"/>
    <w:rsid w:val="00B823AE"/>
    <w:rsid w:val="00C32B32"/>
    <w:rsid w:val="00CA2706"/>
    <w:rsid w:val="00D10402"/>
    <w:rsid w:val="00E11188"/>
    <w:rsid w:val="00E425A9"/>
    <w:rsid w:val="00ED2267"/>
    <w:rsid w:val="00EE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EF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9D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AEF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A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EF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32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0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402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theetanan.s</cp:lastModifiedBy>
  <cp:revision>25</cp:revision>
  <dcterms:created xsi:type="dcterms:W3CDTF">2017-10-24T06:18:00Z</dcterms:created>
  <dcterms:modified xsi:type="dcterms:W3CDTF">2017-11-10T03:40:00Z</dcterms:modified>
</cp:coreProperties>
</file>