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B" w:rsidRPr="000A2161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161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ประเด็นรับฟังความคิดเห็น</w:t>
      </w:r>
    </w:p>
    <w:p w:rsidR="009D2AEF" w:rsidRPr="000A2161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2161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0A216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ประกาศ กสทช. </w:t>
      </w:r>
      <w:r w:rsidRPr="000A216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เรื่อง</w:t>
      </w:r>
      <w:r w:rsidR="006D2C3B" w:rsidRPr="000A216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0A2161" w:rsidRPr="000A2161">
        <w:rPr>
          <w:rFonts w:ascii="TH SarabunPSK" w:hAnsi="TH SarabunPSK" w:cs="TH SarabunPSK"/>
          <w:b/>
          <w:bCs/>
          <w:sz w:val="36"/>
          <w:szCs w:val="36"/>
          <w:cs/>
        </w:rPr>
        <w:t>แผนความถี่วิทยุกิจการโทรคมนาคมเคลื่อนที่สากล (</w:t>
      </w:r>
      <w:r w:rsidR="000A2161" w:rsidRPr="000A2161">
        <w:rPr>
          <w:rFonts w:ascii="TH SarabunPSK" w:hAnsi="TH SarabunPSK" w:cs="TH SarabunPSK"/>
          <w:b/>
          <w:bCs/>
          <w:sz w:val="36"/>
          <w:szCs w:val="36"/>
        </w:rPr>
        <w:t xml:space="preserve">International Mobile Telecommunications - IMT) </w:t>
      </w:r>
      <w:r w:rsidR="00D623F8">
        <w:rPr>
          <w:rFonts w:ascii="TH SarabunPSK" w:hAnsi="TH SarabunPSK" w:cs="TH SarabunPSK" w:hint="cs"/>
          <w:b/>
          <w:bCs/>
          <w:sz w:val="36"/>
          <w:szCs w:val="36"/>
          <w:cs/>
        </w:rPr>
        <w:t>ย่าน</w:t>
      </w:r>
      <w:r w:rsidR="000A2161" w:rsidRPr="000A2161">
        <w:rPr>
          <w:rFonts w:ascii="TH SarabunPSK" w:hAnsi="TH SarabunPSK" w:cs="TH SarabunPSK"/>
          <w:b/>
          <w:bCs/>
          <w:sz w:val="36"/>
          <w:szCs w:val="36"/>
          <w:cs/>
        </w:rPr>
        <w:t>ความถี่ ๘๒๔ - ๘๓๙/๘๖๙ - ๘๘๔ เมกะเฮิรตซ์</w:t>
      </w:r>
    </w:p>
    <w:p w:rsidR="009D2AEF" w:rsidRPr="000E72EB" w:rsidRDefault="009D2AEF" w:rsidP="009D2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961"/>
      </w:tblGrid>
      <w:tr w:rsidR="006D2C3B" w:rsidTr="00DA0B90">
        <w:trPr>
          <w:tblHeader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9D2AEF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6D2C3B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DA0B90">
        <w:trPr>
          <w:trHeight w:val="1868"/>
        </w:trPr>
        <w:tc>
          <w:tcPr>
            <w:tcW w:w="4928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Pr="000A2161" w:rsidRDefault="00B3335D" w:rsidP="000A2161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0A2161" w:rsidRPr="000A2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หนดช่องความถี่ 824-839/ 869-884 </w:t>
            </w:r>
            <w:r w:rsidR="000A2161" w:rsidRPr="000A2161">
              <w:rPr>
                <w:rFonts w:ascii="TH SarabunPSK" w:hAnsi="TH SarabunPSK" w:cs="TH SarabunPSK"/>
                <w:sz w:val="32"/>
                <w:szCs w:val="32"/>
              </w:rPr>
              <w:t xml:space="preserve">MHz (paired band) </w:t>
            </w:r>
            <w:r w:rsidR="000A2161" w:rsidRPr="000A2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ในลักษณะ </w:t>
            </w:r>
            <w:r w:rsidR="000A2161" w:rsidRPr="000A2161">
              <w:rPr>
                <w:rFonts w:ascii="TH SarabunPSK" w:hAnsi="TH SarabunPSK" w:cs="TH SarabunPSK"/>
                <w:sz w:val="32"/>
                <w:szCs w:val="32"/>
              </w:rPr>
              <w:t>FDD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DA0B90"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0A2161" w:rsidRDefault="005A5E0E" w:rsidP="000A2161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0A2161" w:rsidRPr="000A2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หนดขนาดความกว้างแถบความถี่ของแต่ละช่องความถี่ เป็น </w:t>
            </w:r>
            <w:r w:rsidR="000A2161" w:rsidRPr="000A2161">
              <w:rPr>
                <w:rFonts w:ascii="TH SarabunPSK" w:hAnsi="TH SarabunPSK" w:cs="TH SarabunPSK"/>
                <w:sz w:val="32"/>
                <w:szCs w:val="32"/>
              </w:rPr>
              <w:t>2 x 5 MHz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DA0B90">
        <w:tc>
          <w:tcPr>
            <w:tcW w:w="4928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Pr="000A2161" w:rsidRDefault="000A2161" w:rsidP="000A2161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16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ความเหมาะสมของเงื่อนไขในการใช้งานคลื่นความถี่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DA0B90"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0A2161" w:rsidRDefault="000A2161" w:rsidP="000A2161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ความเหมาะสมของแนวทางการป้องกันการรบกวนจากภาคส่งของสถานีฐานในย่านความถี่ </w:t>
            </w:r>
            <w:r w:rsidRPr="000A2161">
              <w:rPr>
                <w:rFonts w:ascii="TH SarabunPSK" w:hAnsi="TH SarabunPSK" w:cs="TH SarabunPSK"/>
                <w:sz w:val="32"/>
                <w:szCs w:val="32"/>
              </w:rPr>
              <w:t xml:space="preserve">869-884 MHz </w:t>
            </w:r>
            <w:r w:rsidRPr="000A2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ต่อภาครับของสถานีฐานในย่านความถี่ </w:t>
            </w:r>
            <w:r w:rsidRPr="000A2161">
              <w:rPr>
                <w:rFonts w:ascii="TH SarabunPSK" w:hAnsi="TH SarabunPSK" w:cs="TH SarabunPSK"/>
                <w:sz w:val="32"/>
                <w:szCs w:val="32"/>
              </w:rPr>
              <w:t>885-895 MHz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Pr="00D64539" w:rsidRDefault="00DA0B9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DA0B90">
        <w:trPr>
          <w:trHeight w:val="308"/>
        </w:trPr>
        <w:tc>
          <w:tcPr>
            <w:tcW w:w="49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2C3B" w:rsidRDefault="000A216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7120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216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ประเด็นอื่น ๆ</w:t>
            </w: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0B90" w:rsidRDefault="00DA0B90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AEF" w:rsidRDefault="009D2AEF" w:rsidP="00DA0B9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sectPr w:rsidR="009D2AEF" w:rsidSect="006D2C3B">
      <w:footerReference w:type="default" r:id="rId7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56" w:rsidRDefault="006C4256" w:rsidP="006C4256">
      <w:pPr>
        <w:spacing w:after="0" w:line="240" w:lineRule="auto"/>
      </w:pPr>
      <w:r>
        <w:separator/>
      </w:r>
    </w:p>
  </w:endnote>
  <w:end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A" w:rsidRPr="001A3D20" w:rsidRDefault="00C32B32" w:rsidP="005F78A7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5F78A7"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ED5747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ED5747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B3335D" w:rsidRPr="00B3335D">
      <w:rPr>
        <w:rFonts w:ascii="TH SarabunPSK" w:hAnsi="TH SarabunPSK" w:cs="TH SarabunPSK"/>
        <w:b/>
        <w:noProof/>
        <w:sz w:val="31"/>
        <w:szCs w:val="31"/>
      </w:rPr>
      <w:t>1</w:t>
    </w:r>
    <w:r w:rsidR="00ED5747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56" w:rsidRDefault="006C4256" w:rsidP="006C4256">
      <w:pPr>
        <w:spacing w:after="0" w:line="240" w:lineRule="auto"/>
      </w:pPr>
      <w:r>
        <w:separator/>
      </w:r>
    </w:p>
  </w:footnote>
  <w:foot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FA"/>
    <w:multiLevelType w:val="hybridMultilevel"/>
    <w:tmpl w:val="8CDC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2AEF"/>
    <w:rsid w:val="000A2161"/>
    <w:rsid w:val="002B3682"/>
    <w:rsid w:val="003310A8"/>
    <w:rsid w:val="004432BD"/>
    <w:rsid w:val="005A5E0E"/>
    <w:rsid w:val="005F78A7"/>
    <w:rsid w:val="00660581"/>
    <w:rsid w:val="006A0A0F"/>
    <w:rsid w:val="006C4256"/>
    <w:rsid w:val="006D2C3B"/>
    <w:rsid w:val="007120E9"/>
    <w:rsid w:val="009D2AEF"/>
    <w:rsid w:val="00A2450B"/>
    <w:rsid w:val="00B3335D"/>
    <w:rsid w:val="00C32B32"/>
    <w:rsid w:val="00CA2706"/>
    <w:rsid w:val="00CC5D65"/>
    <w:rsid w:val="00D623F8"/>
    <w:rsid w:val="00DA0B90"/>
    <w:rsid w:val="00ED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AE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8A7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theetanan.s</cp:lastModifiedBy>
  <cp:revision>12</cp:revision>
  <dcterms:created xsi:type="dcterms:W3CDTF">2017-10-24T04:08:00Z</dcterms:created>
  <dcterms:modified xsi:type="dcterms:W3CDTF">2017-11-13T07:04:00Z</dcterms:modified>
</cp:coreProperties>
</file>