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1E" w:rsidRPr="009D5D35" w:rsidRDefault="00017AB6" w:rsidP="009D5D35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9D5D35">
        <w:rPr>
          <w:rFonts w:ascii="TH Sarabun New" w:hAnsi="TH Sarabun New" w:cs="TH Sarabun New"/>
          <w:b/>
          <w:bCs/>
          <w:cs/>
        </w:rPr>
        <w:t>-</w:t>
      </w:r>
      <w:r w:rsidR="008A1490" w:rsidRPr="009D5D35">
        <w:rPr>
          <w:rFonts w:ascii="TH Sarabun New" w:hAnsi="TH Sarabun New" w:cs="TH Sarabun New"/>
          <w:b/>
          <w:bCs/>
          <w:cs/>
        </w:rPr>
        <w:t>ร่าง</w:t>
      </w:r>
      <w:r w:rsidR="00167ECE" w:rsidRPr="009D5D35">
        <w:rPr>
          <w:rFonts w:ascii="TH Sarabun New" w:hAnsi="TH Sarabun New" w:cs="TH Sarabun New"/>
          <w:b/>
          <w:bCs/>
        </w:rPr>
        <w:t xml:space="preserve"> </w:t>
      </w:r>
      <w:r w:rsidRPr="009D5D35">
        <w:rPr>
          <w:rFonts w:ascii="TH Sarabun New" w:hAnsi="TH Sarabun New" w:cs="TH Sarabun New"/>
          <w:b/>
          <w:bCs/>
          <w:cs/>
        </w:rPr>
        <w:t>-</w:t>
      </w:r>
    </w:p>
    <w:p w:rsidR="00CB4D1E" w:rsidRPr="009D5D35" w:rsidRDefault="00CB4D1E" w:rsidP="009D5D35">
      <w:pPr>
        <w:spacing w:after="0"/>
        <w:jc w:val="center"/>
        <w:rPr>
          <w:rFonts w:ascii="TH Sarabun New" w:hAnsi="TH Sarabun New" w:cs="TH Sarabun New"/>
          <w:b/>
          <w:bCs/>
          <w:spacing w:val="-10"/>
          <w:cs/>
        </w:rPr>
      </w:pPr>
      <w:r w:rsidRPr="009D5D35">
        <w:rPr>
          <w:rFonts w:ascii="TH Sarabun New" w:hAnsi="TH Sarabun New" w:cs="TH Sarabun New"/>
          <w:b/>
          <w:bCs/>
          <w:spacing w:val="-10"/>
          <w:cs/>
        </w:rPr>
        <w:t>ประกาศคณะกรรมการกิจการกระจายเสียง กิจการโทรทัศน์ และกิจการโทรคมนาคมแห่งชาติ</w:t>
      </w:r>
    </w:p>
    <w:p w:rsidR="00CB4D1E" w:rsidRPr="009D5D35" w:rsidRDefault="00CB4D1E" w:rsidP="009D5D35">
      <w:pPr>
        <w:spacing w:after="0"/>
        <w:jc w:val="center"/>
        <w:rPr>
          <w:rFonts w:ascii="TH Sarabun New" w:hAnsi="TH Sarabun New" w:cs="TH Sarabun New"/>
          <w:b/>
          <w:bCs/>
          <w:spacing w:val="-10"/>
        </w:rPr>
      </w:pPr>
      <w:r w:rsidRPr="009D5D35">
        <w:rPr>
          <w:rFonts w:ascii="TH Sarabun New" w:hAnsi="TH Sarabun New" w:cs="TH Sarabun New"/>
          <w:b/>
          <w:bCs/>
          <w:spacing w:val="-10"/>
          <w:cs/>
        </w:rPr>
        <w:t>เร</w:t>
      </w:r>
      <w:r w:rsidR="002F5D8B" w:rsidRPr="009D5D35">
        <w:rPr>
          <w:rFonts w:ascii="TH Sarabun New" w:hAnsi="TH Sarabun New" w:cs="TH Sarabun New"/>
          <w:b/>
          <w:bCs/>
          <w:spacing w:val="-10"/>
          <w:cs/>
        </w:rPr>
        <w:t>ื่อง  หลักเกณฑ์การ</w:t>
      </w:r>
      <w:r w:rsidR="000F59FA" w:rsidRPr="009D5D35">
        <w:rPr>
          <w:rFonts w:ascii="TH Sarabun New" w:hAnsi="TH Sarabun New" w:cs="TH Sarabun New"/>
          <w:b/>
          <w:bCs/>
          <w:spacing w:val="-10"/>
          <w:cs/>
        </w:rPr>
        <w:t>กำหนดหมวดหมู่และการ</w:t>
      </w:r>
      <w:r w:rsidR="002F5D8B" w:rsidRPr="009D5D35">
        <w:rPr>
          <w:rFonts w:ascii="TH Sarabun New" w:hAnsi="TH Sarabun New" w:cs="TH Sarabun New"/>
          <w:b/>
          <w:bCs/>
          <w:spacing w:val="-10"/>
          <w:cs/>
        </w:rPr>
        <w:t>จัดลำดับ</w:t>
      </w:r>
      <w:r w:rsidR="00D4768F" w:rsidRPr="009D5D35">
        <w:rPr>
          <w:rFonts w:ascii="TH Sarabun New" w:hAnsi="TH Sarabun New" w:cs="TH Sarabun New"/>
          <w:b/>
          <w:bCs/>
          <w:spacing w:val="-10"/>
          <w:cs/>
        </w:rPr>
        <w:t>บริการ</w:t>
      </w:r>
      <w:r w:rsidRPr="009D5D35">
        <w:rPr>
          <w:rFonts w:ascii="TH Sarabun New" w:hAnsi="TH Sarabun New" w:cs="TH Sarabun New"/>
          <w:b/>
          <w:bCs/>
          <w:spacing w:val="-10"/>
          <w:cs/>
        </w:rPr>
        <w:t>โทรทัศน์ที่ไม่ใช้คลื่นความถี่</w:t>
      </w:r>
    </w:p>
    <w:p w:rsidR="0047361A" w:rsidRPr="009D5D35" w:rsidRDefault="0047361A" w:rsidP="009D5D35">
      <w:pPr>
        <w:spacing w:after="0"/>
        <w:jc w:val="center"/>
        <w:rPr>
          <w:rFonts w:ascii="TH Sarabun New" w:hAnsi="TH Sarabun New" w:cs="TH Sarabun New"/>
          <w:b/>
          <w:bCs/>
          <w:spacing w:val="-10"/>
          <w:cs/>
        </w:rPr>
      </w:pPr>
      <w:r w:rsidRPr="009D5D35">
        <w:rPr>
          <w:rFonts w:ascii="TH Sarabun New" w:hAnsi="TH Sarabun New" w:cs="TH Sarabun New"/>
          <w:b/>
          <w:bCs/>
          <w:spacing w:val="-10"/>
          <w:cs/>
        </w:rPr>
        <w:t>พ.ศ. ....</w:t>
      </w:r>
    </w:p>
    <w:p w:rsidR="00CB4D1E" w:rsidRPr="009D5D35" w:rsidRDefault="00CB4D1E" w:rsidP="009D5D35">
      <w:pPr>
        <w:spacing w:after="0"/>
        <w:jc w:val="center"/>
        <w:rPr>
          <w:b/>
          <w:bCs/>
          <w:spacing w:val="-10"/>
          <w:cs/>
        </w:rPr>
      </w:pPr>
      <w:r w:rsidRPr="009D5D35">
        <w:rPr>
          <w:b/>
          <w:bCs/>
          <w:spacing w:val="-10"/>
          <w:cs/>
        </w:rPr>
        <w:t>------------------------------------------</w:t>
      </w:r>
    </w:p>
    <w:p w:rsidR="00214C2F" w:rsidRDefault="00214C2F" w:rsidP="009D5D35">
      <w:pPr>
        <w:spacing w:after="0"/>
        <w:jc w:val="thaiDistribute"/>
      </w:pPr>
    </w:p>
    <w:p w:rsidR="0047361A" w:rsidRPr="009D5D35" w:rsidRDefault="009D5D35" w:rsidP="009D5D35">
      <w:pPr>
        <w:spacing w:after="0"/>
        <w:jc w:val="thaiDistribute"/>
        <w:rPr>
          <w:rFonts w:ascii="TH Sarabun New" w:hAnsi="TH Sarabun New" w:cs="TH Sarabun New"/>
        </w:rPr>
      </w:pPr>
      <w:r>
        <w:tab/>
      </w:r>
      <w:r>
        <w:tab/>
      </w:r>
      <w:r w:rsidR="00147649" w:rsidRPr="009D5D35">
        <w:rPr>
          <w:rFonts w:ascii="TH Sarabun New" w:hAnsi="TH Sarabun New" w:cs="TH Sarabun New"/>
          <w:cs/>
        </w:rPr>
        <w:t>โดยที่</w:t>
      </w:r>
      <w:r w:rsidR="00CB4D1E" w:rsidRPr="009D5D35">
        <w:rPr>
          <w:rFonts w:ascii="TH Sarabun New" w:hAnsi="TH Sarabun New" w:cs="TH Sarabun New"/>
          <w:cs/>
        </w:rPr>
        <w:t>เป็นการสมค</w:t>
      </w:r>
      <w:r w:rsidR="00581498" w:rsidRPr="009D5D35">
        <w:rPr>
          <w:rFonts w:ascii="TH Sarabun New" w:hAnsi="TH Sarabun New" w:cs="TH Sarabun New"/>
          <w:cs/>
        </w:rPr>
        <w:t>วร</w:t>
      </w:r>
      <w:r w:rsidR="00AD08DA" w:rsidRPr="009D5D35">
        <w:rPr>
          <w:rFonts w:ascii="TH Sarabun New" w:hAnsi="TH Sarabun New" w:cs="TH Sarabun New"/>
          <w:cs/>
        </w:rPr>
        <w:t>ให้มี</w:t>
      </w:r>
      <w:r w:rsidR="00581498" w:rsidRPr="009D5D35">
        <w:rPr>
          <w:rFonts w:ascii="TH Sarabun New" w:hAnsi="TH Sarabun New" w:cs="TH Sarabun New"/>
          <w:cs/>
        </w:rPr>
        <w:t>หลักเกณฑ์การ</w:t>
      </w:r>
      <w:r w:rsidR="00147649" w:rsidRPr="009D5D35">
        <w:rPr>
          <w:rFonts w:ascii="TH Sarabun New" w:hAnsi="TH Sarabun New" w:cs="TH Sarabun New"/>
          <w:cs/>
        </w:rPr>
        <w:t>กำหนดหมวดหมู่และการ</w:t>
      </w:r>
      <w:r w:rsidR="00581498" w:rsidRPr="009D5D35">
        <w:rPr>
          <w:rFonts w:ascii="TH Sarabun New" w:hAnsi="TH Sarabun New" w:cs="TH Sarabun New"/>
          <w:cs/>
        </w:rPr>
        <w:t>จัดลำดับ</w:t>
      </w:r>
      <w:r w:rsidR="00942B3C" w:rsidRPr="009D5D35">
        <w:rPr>
          <w:rFonts w:ascii="TH Sarabun New" w:hAnsi="TH Sarabun New" w:cs="TH Sarabun New"/>
          <w:cs/>
        </w:rPr>
        <w:t>บริการ</w:t>
      </w:r>
      <w:r w:rsidR="00CB4D1E" w:rsidRPr="009D5D35">
        <w:rPr>
          <w:rFonts w:ascii="TH Sarabun New" w:hAnsi="TH Sarabun New" w:cs="TH Sarabun New"/>
          <w:cs/>
        </w:rPr>
        <w:t>โทรทัศน์ที่ไม่ใช้</w:t>
      </w:r>
      <w:r w:rsidR="00BB35E6" w:rsidRPr="009D5D35">
        <w:rPr>
          <w:rFonts w:ascii="TH Sarabun New" w:hAnsi="TH Sarabun New" w:cs="TH Sarabun New"/>
          <w:cs/>
        </w:rPr>
        <w:t xml:space="preserve">คลื่นความถี่ </w:t>
      </w:r>
      <w:r w:rsidR="00CB4D1E" w:rsidRPr="009D5D35">
        <w:rPr>
          <w:rFonts w:ascii="TH Sarabun New" w:hAnsi="TH Sarabun New" w:cs="TH Sarabun New"/>
          <w:cs/>
        </w:rPr>
        <w:t>เพื่อ</w:t>
      </w:r>
      <w:r w:rsidR="00AD08DA" w:rsidRPr="009D5D35">
        <w:rPr>
          <w:rFonts w:ascii="TH Sarabun New" w:hAnsi="TH Sarabun New" w:cs="TH Sarabun New"/>
          <w:cs/>
        </w:rPr>
        <w:t>ให้</w:t>
      </w:r>
      <w:r w:rsidR="00261676" w:rsidRPr="009D5D35">
        <w:rPr>
          <w:rFonts w:ascii="TH Sarabun New" w:hAnsi="TH Sarabun New" w:cs="TH Sarabun New"/>
          <w:cs/>
        </w:rPr>
        <w:t>สอดคล้องกับ</w:t>
      </w:r>
      <w:r w:rsidR="00AD08DA" w:rsidRPr="009D5D35">
        <w:rPr>
          <w:rFonts w:ascii="TH Sarabun New" w:hAnsi="TH Sarabun New" w:cs="TH Sarabun New"/>
          <w:cs/>
        </w:rPr>
        <w:t>ประกาศ</w:t>
      </w:r>
      <w:r w:rsidR="00AD08DA" w:rsidRPr="009D5D35">
        <w:rPr>
          <w:rFonts w:ascii="TH Sarabun New" w:hAnsi="TH Sarabun New" w:cs="TH Sarabun New"/>
          <w:spacing w:val="-10"/>
          <w:cs/>
        </w:rPr>
        <w:t>คณะกรรมการกิจการกระจายเสียง กิจการโทรทัศน์ และกิจการโทรคมนาคม</w:t>
      </w:r>
      <w:r w:rsidR="00AD08DA" w:rsidRPr="009D5D35">
        <w:rPr>
          <w:rFonts w:ascii="TH Sarabun New" w:hAnsi="TH Sarabun New" w:cs="TH Sarabun New"/>
          <w:cs/>
        </w:rPr>
        <w:t>แห่งชาติ เรื่อง หลักเกณฑ์และวิธีการอนุญาตให้บริการโครงข่ายกระจายเสียงหรือโทรทัศน์ พ.ศ. ๒๕๕๕ ข้อ ๑๒ (๒๕) ซึ่งกำหนดเงื่อนไขในการอนุญาต</w:t>
      </w:r>
      <w:r w:rsidR="0047361A" w:rsidRPr="009D5D35">
        <w:rPr>
          <w:rFonts w:ascii="TH Sarabun New" w:hAnsi="TH Sarabun New" w:cs="TH Sarabun New"/>
          <w:cs/>
        </w:rPr>
        <w:t xml:space="preserve"> โดย</w:t>
      </w:r>
      <w:r w:rsidR="00AD08DA" w:rsidRPr="009D5D35">
        <w:rPr>
          <w:rFonts w:ascii="TH Sarabun New" w:hAnsi="TH Sarabun New" w:cs="TH Sarabun New"/>
          <w:cs/>
        </w:rPr>
        <w:t>ผู้รับใบอนุญาต</w:t>
      </w:r>
      <w:r w:rsidR="003F6083">
        <w:rPr>
          <w:rFonts w:ascii="TH Sarabun New" w:hAnsi="TH Sarabun New" w:cs="TH Sarabun New" w:hint="cs"/>
          <w:cs/>
        </w:rPr>
        <w:t>จะต้อง</w:t>
      </w:r>
      <w:r w:rsidR="00AD08DA" w:rsidRPr="009D5D35">
        <w:rPr>
          <w:rFonts w:ascii="TH Sarabun New" w:hAnsi="TH Sarabun New" w:cs="TH Sarabun New"/>
          <w:cs/>
        </w:rPr>
        <w:t>จัดเรียงหมวดหมู่หรือจัดลำดับบริการกระจายเสียงหรือโทรทัศน์ตามที่</w:t>
      </w:r>
      <w:r w:rsidR="00AD08DA" w:rsidRPr="009D5D35">
        <w:rPr>
          <w:rFonts w:ascii="TH Sarabun New" w:hAnsi="TH Sarabun New" w:cs="TH Sarabun New"/>
          <w:spacing w:val="-10"/>
          <w:cs/>
        </w:rPr>
        <w:t>คณะกรรมการกิจการกระจายเสียง กิจการโทรทัศน์ และกิจการโทรคมนาคม</w:t>
      </w:r>
      <w:r w:rsidR="00AD08DA" w:rsidRPr="009D5D35">
        <w:rPr>
          <w:rFonts w:ascii="TH Sarabun New" w:hAnsi="TH Sarabun New" w:cs="TH Sarabun New"/>
          <w:cs/>
        </w:rPr>
        <w:t>แห่งชาติกำหนด และ</w:t>
      </w:r>
      <w:r w:rsidR="00261676" w:rsidRPr="009D5D35">
        <w:rPr>
          <w:rFonts w:ascii="TH Sarabun New" w:hAnsi="TH Sarabun New" w:cs="TH Sarabun New"/>
          <w:cs/>
        </w:rPr>
        <w:t>เป็นการ</w:t>
      </w:r>
      <w:r w:rsidR="00CB4D1E" w:rsidRPr="009D5D35">
        <w:rPr>
          <w:rFonts w:ascii="TH Sarabun New" w:hAnsi="TH Sarabun New" w:cs="TH Sarabun New"/>
          <w:cs/>
        </w:rPr>
        <w:t>ยกระดับคุณภาพ</w:t>
      </w:r>
      <w:r w:rsidR="00261676" w:rsidRPr="009D5D35">
        <w:rPr>
          <w:rFonts w:ascii="TH Sarabun New" w:hAnsi="TH Sarabun New" w:cs="TH Sarabun New"/>
          <w:cs/>
        </w:rPr>
        <w:t>การให้บริการ</w:t>
      </w:r>
      <w:r w:rsidR="00CB4D1E" w:rsidRPr="009D5D35">
        <w:rPr>
          <w:rFonts w:ascii="TH Sarabun New" w:hAnsi="TH Sarabun New" w:cs="TH Sarabun New"/>
          <w:cs/>
        </w:rPr>
        <w:t>โทรทัศน์</w:t>
      </w:r>
      <w:r w:rsidR="00261676" w:rsidRPr="009D5D35">
        <w:rPr>
          <w:rFonts w:ascii="TH Sarabun New" w:hAnsi="TH Sarabun New" w:cs="TH Sarabun New"/>
          <w:cs/>
        </w:rPr>
        <w:t>เพื่อให้ประชาชนได้รับบริการที่มี</w:t>
      </w:r>
      <w:r w:rsidR="00CB4D1E" w:rsidRPr="009D5D35">
        <w:rPr>
          <w:rFonts w:ascii="TH Sarabun New" w:hAnsi="TH Sarabun New" w:cs="TH Sarabun New"/>
          <w:cs/>
        </w:rPr>
        <w:t>คุณภาพ</w:t>
      </w:r>
      <w:r w:rsidR="00261676" w:rsidRPr="009D5D35">
        <w:rPr>
          <w:rFonts w:ascii="TH Sarabun New" w:hAnsi="TH Sarabun New" w:cs="TH Sarabun New"/>
          <w:cs/>
        </w:rPr>
        <w:t>ด้าน</w:t>
      </w:r>
      <w:r w:rsidR="00CB4D1E" w:rsidRPr="009D5D35">
        <w:rPr>
          <w:rFonts w:ascii="TH Sarabun New" w:hAnsi="TH Sarabun New" w:cs="TH Sarabun New"/>
          <w:cs/>
        </w:rPr>
        <w:t xml:space="preserve">เนื้อหา เทคนิค </w:t>
      </w:r>
      <w:r w:rsidR="00261676" w:rsidRPr="009D5D35">
        <w:rPr>
          <w:rFonts w:ascii="TH Sarabun New" w:hAnsi="TH Sarabun New" w:cs="TH Sarabun New"/>
          <w:cs/>
        </w:rPr>
        <w:t>และ</w:t>
      </w:r>
      <w:r w:rsidR="00CB4D1E" w:rsidRPr="009D5D35">
        <w:rPr>
          <w:rFonts w:ascii="TH Sarabun New" w:hAnsi="TH Sarabun New" w:cs="TH Sarabun New"/>
          <w:cs/>
        </w:rPr>
        <w:t xml:space="preserve">ความหลากหลายของสื่อและเทคโนโลยี </w:t>
      </w:r>
      <w:r w:rsidR="0047361A" w:rsidRPr="009D5D35">
        <w:rPr>
          <w:rFonts w:ascii="TH Sarabun New" w:hAnsi="TH Sarabun New" w:cs="TH Sarabun New"/>
          <w:cs/>
        </w:rPr>
        <w:t>ตลอดจนเป็นการ</w:t>
      </w:r>
      <w:r w:rsidR="00CB4D1E" w:rsidRPr="009D5D35">
        <w:rPr>
          <w:rFonts w:ascii="TH Sarabun New" w:hAnsi="TH Sarabun New" w:cs="TH Sarabun New"/>
          <w:cs/>
        </w:rPr>
        <w:t>อำนวยความสะดวกในการ</w:t>
      </w:r>
      <w:r w:rsidR="0047361A" w:rsidRPr="009D5D35">
        <w:rPr>
          <w:rFonts w:ascii="TH Sarabun New" w:hAnsi="TH Sarabun New" w:cs="TH Sarabun New"/>
          <w:cs/>
        </w:rPr>
        <w:t>เข้าถึงบริการดังกล่าว</w:t>
      </w:r>
    </w:p>
    <w:p w:rsidR="00CB4D1E" w:rsidRPr="009D5D35" w:rsidRDefault="009D5D35" w:rsidP="009D5D35">
      <w:pPr>
        <w:spacing w:after="0"/>
        <w:jc w:val="thaiDistribute"/>
        <w:rPr>
          <w:rFonts w:ascii="TH Sarabun New" w:hAnsi="TH Sarabun New" w:cs="TH Sarabun New"/>
          <w:spacing w:val="-10"/>
        </w:rPr>
      </w:pPr>
      <w:r w:rsidRPr="009D5D35">
        <w:rPr>
          <w:rFonts w:ascii="TH Sarabun New" w:hAnsi="TH Sarabun New" w:cs="TH Sarabun New"/>
        </w:rPr>
        <w:tab/>
      </w:r>
      <w:r w:rsidRPr="009D5D35">
        <w:rPr>
          <w:rFonts w:ascii="TH Sarabun New" w:hAnsi="TH Sarabun New" w:cs="TH Sarabun New"/>
        </w:rPr>
        <w:tab/>
      </w:r>
      <w:r w:rsidR="00CB4D1E" w:rsidRPr="009D5D35">
        <w:rPr>
          <w:rFonts w:ascii="TH Sarabun New" w:hAnsi="TH Sarabun New" w:cs="TH Sarabun New"/>
          <w:spacing w:val="-10"/>
          <w:cs/>
        </w:rPr>
        <w:t>อาศัยอำนาจตามความในมาตรา ๒๗ (๖) (๒๔)  แห่งพระราชบัญญัติองค์กรจัดสรร</w:t>
      </w:r>
      <w:r w:rsidR="00BB35E6" w:rsidRPr="009D5D35">
        <w:rPr>
          <w:rFonts w:ascii="TH Sarabun New" w:hAnsi="TH Sarabun New" w:cs="TH Sarabun New"/>
          <w:spacing w:val="-10"/>
          <w:cs/>
        </w:rPr>
        <w:br/>
      </w:r>
      <w:r w:rsidR="00CB4D1E" w:rsidRPr="009D5D35">
        <w:rPr>
          <w:rFonts w:ascii="TH Sarabun New" w:hAnsi="TH Sarabun New" w:cs="TH Sarabun New"/>
          <w:spacing w:val="-10"/>
          <w:cs/>
        </w:rPr>
        <w:t xml:space="preserve">คลื่นความถี่และกำกับการประกอบกิจการวิทยุกระจายเสียง วิทยุโทรทัศน์ และกิจการโทรคมนาคม </w:t>
      </w:r>
      <w:r w:rsidR="00C70943" w:rsidRPr="009D5D35">
        <w:rPr>
          <w:rFonts w:ascii="TH Sarabun New" w:hAnsi="TH Sarabun New" w:cs="TH Sarabun New"/>
          <w:spacing w:val="-10"/>
          <w:cs/>
        </w:rPr>
        <w:br/>
      </w:r>
      <w:r w:rsidR="00CB4D1E" w:rsidRPr="009D5D35">
        <w:rPr>
          <w:rFonts w:ascii="TH Sarabun New" w:hAnsi="TH Sarabun New" w:cs="TH Sarabun New"/>
          <w:spacing w:val="-10"/>
          <w:cs/>
        </w:rPr>
        <w:t>พ.ศ.</w:t>
      </w:r>
      <w:r w:rsidR="00AE0A72" w:rsidRPr="009D5D35">
        <w:rPr>
          <w:rFonts w:ascii="TH Sarabun New" w:hAnsi="TH Sarabun New" w:cs="TH Sarabun New"/>
          <w:spacing w:val="-10"/>
          <w:cs/>
        </w:rPr>
        <w:t xml:space="preserve"> </w:t>
      </w:r>
      <w:r w:rsidR="00CB4D1E" w:rsidRPr="009D5D35">
        <w:rPr>
          <w:rFonts w:ascii="TH Sarabun New" w:hAnsi="TH Sarabun New" w:cs="TH Sarabun New"/>
          <w:spacing w:val="-10"/>
          <w:cs/>
        </w:rPr>
        <w:t xml:space="preserve">๒๕๕๓ </w:t>
      </w:r>
      <w:r w:rsidR="00BB35E6" w:rsidRPr="009D5D35">
        <w:rPr>
          <w:rFonts w:ascii="TH Sarabun New" w:hAnsi="TH Sarabun New" w:cs="TH Sarabun New"/>
          <w:spacing w:val="-10"/>
          <w:cs/>
        </w:rPr>
        <w:t>อันเป็นกฎหมายที่มีบทบัญญัติ</w:t>
      </w:r>
      <w:r w:rsidR="00CB4D1E" w:rsidRPr="009D5D35">
        <w:rPr>
          <w:rFonts w:ascii="TH Sarabun New" w:hAnsi="TH Sarabun New" w:cs="TH Sarabun New"/>
          <w:spacing w:val="-10"/>
          <w:cs/>
        </w:rPr>
        <w:t xml:space="preserve">บางประการเกี่ยวกับการจำกัดสิทธิและเสรีภาพของบุคคล </w:t>
      </w:r>
      <w:r w:rsidR="00C70943" w:rsidRPr="009D5D35">
        <w:rPr>
          <w:rFonts w:ascii="TH Sarabun New" w:hAnsi="TH Sarabun New" w:cs="TH Sarabun New"/>
          <w:spacing w:val="-10"/>
          <w:cs/>
        </w:rPr>
        <w:br/>
      </w:r>
      <w:r w:rsidR="00CB4D1E" w:rsidRPr="009D5D35">
        <w:rPr>
          <w:rFonts w:ascii="TH Sarabun New" w:hAnsi="TH Sarabun New" w:cs="TH Sarabun New"/>
          <w:spacing w:val="-10"/>
          <w:cs/>
        </w:rPr>
        <w:t>ซึ่งมาตรา ๒๙ ประกอบมาตรา ๓๕ มาตรา ๓๖ มาตรา ๔๑ มาตรา ๔๓ มาตรา ๔๕ มาตรา ๔๖ มาตรา ๔๗ มาตรา ๖๑ และมาตรา ๖๔ ของรัฐธรรมนูญแห่งร</w:t>
      </w:r>
      <w:r w:rsidR="00BB35E6" w:rsidRPr="009D5D35">
        <w:rPr>
          <w:rFonts w:ascii="TH Sarabun New" w:hAnsi="TH Sarabun New" w:cs="TH Sarabun New"/>
          <w:spacing w:val="-10"/>
          <w:cs/>
        </w:rPr>
        <w:t xml:space="preserve">าชอาณาจักรไทยบัญญัติให้กระทำได้ </w:t>
      </w:r>
      <w:r w:rsidR="00CB4D1E" w:rsidRPr="009D5D35">
        <w:rPr>
          <w:rFonts w:ascii="TH Sarabun New" w:hAnsi="TH Sarabun New" w:cs="TH Sarabun New"/>
          <w:spacing w:val="-10"/>
          <w:cs/>
        </w:rPr>
        <w:t xml:space="preserve">โดยอาศัยอำนาจ </w:t>
      </w:r>
      <w:r w:rsidR="00C70943" w:rsidRPr="009D5D35">
        <w:rPr>
          <w:rFonts w:ascii="TH Sarabun New" w:hAnsi="TH Sarabun New" w:cs="TH Sarabun New"/>
          <w:spacing w:val="-10"/>
          <w:cs/>
        </w:rPr>
        <w:br/>
      </w:r>
      <w:r w:rsidR="00CB4D1E" w:rsidRPr="009D5D35">
        <w:rPr>
          <w:rFonts w:ascii="TH Sarabun New" w:hAnsi="TH Sarabun New" w:cs="TH Sarabun New"/>
          <w:spacing w:val="-10"/>
          <w:cs/>
        </w:rPr>
        <w:t>ตามบทบัญญัติแห่งกฎหมาย คณะกรรมการกิจการกระจายเสียง กิจการโทรทัศน์ และกิจการโทรคมนาคม</w:t>
      </w:r>
      <w:r w:rsidR="00CB4D1E" w:rsidRPr="009D5D35">
        <w:rPr>
          <w:rFonts w:ascii="TH Sarabun New" w:hAnsi="TH Sarabun New" w:cs="TH Sarabun New"/>
          <w:cs/>
        </w:rPr>
        <w:t>แห่งชาติ จึ</w:t>
      </w:r>
      <w:r w:rsidR="00581498" w:rsidRPr="009D5D35">
        <w:rPr>
          <w:rFonts w:ascii="TH Sarabun New" w:hAnsi="TH Sarabun New" w:cs="TH Sarabun New"/>
          <w:cs/>
        </w:rPr>
        <w:t>งกำหนดหลักเกณฑ์</w:t>
      </w:r>
      <w:r w:rsidR="0047361A" w:rsidRPr="009D5D35">
        <w:rPr>
          <w:rFonts w:ascii="TH Sarabun New" w:hAnsi="TH Sarabun New" w:cs="TH Sarabun New"/>
          <w:cs/>
        </w:rPr>
        <w:t xml:space="preserve">การกำหนดหมวดหมู่และการจัดลำดับบริการโทรทัศน์ที่ไม่ใช้คลื่นความถี่ </w:t>
      </w:r>
      <w:r w:rsidR="00CB4D1E" w:rsidRPr="009D5D35">
        <w:rPr>
          <w:rFonts w:ascii="TH Sarabun New" w:hAnsi="TH Sarabun New" w:cs="TH Sarabun New"/>
          <w:cs/>
        </w:rPr>
        <w:t>ไว้ดังต่อไปนี้</w:t>
      </w:r>
    </w:p>
    <w:p w:rsidR="00CB4D1E" w:rsidRPr="009D5D35" w:rsidRDefault="009D5D35" w:rsidP="009D5D35">
      <w:pPr>
        <w:spacing w:after="0"/>
        <w:jc w:val="thaiDistribute"/>
        <w:rPr>
          <w:rFonts w:ascii="TH Sarabun New" w:hAnsi="TH Sarabun New" w:cs="TH Sarabun New"/>
        </w:rPr>
      </w:pPr>
      <w:r w:rsidRPr="009D5D35">
        <w:rPr>
          <w:rFonts w:ascii="TH Sarabun New" w:hAnsi="TH Sarabun New" w:cs="TH Sarabun New"/>
          <w:spacing w:val="-10"/>
        </w:rPr>
        <w:tab/>
      </w:r>
      <w:r w:rsidRPr="009D5D35">
        <w:rPr>
          <w:rFonts w:ascii="TH Sarabun New" w:hAnsi="TH Sarabun New" w:cs="TH Sarabun New"/>
          <w:spacing w:val="-10"/>
        </w:rPr>
        <w:tab/>
      </w:r>
      <w:r w:rsidR="00CB4D1E" w:rsidRPr="009D5D35">
        <w:rPr>
          <w:rFonts w:ascii="TH Sarabun New" w:hAnsi="TH Sarabun New" w:cs="TH Sarabun New"/>
          <w:spacing w:val="-10"/>
          <w:cs/>
        </w:rPr>
        <w:t>ข้อ ๑ ประกาศนี้เรียกว่า “ประกาศคณะกรรมการกิจการกระจายเสียง กิจการโทรท</w:t>
      </w:r>
      <w:r w:rsidR="00BB35E6" w:rsidRPr="009D5D35">
        <w:rPr>
          <w:rFonts w:ascii="TH Sarabun New" w:hAnsi="TH Sarabun New" w:cs="TH Sarabun New"/>
          <w:spacing w:val="-10"/>
          <w:cs/>
        </w:rPr>
        <w:t>ัศน์</w:t>
      </w:r>
      <w:r w:rsidR="00BB35E6" w:rsidRPr="009D5D35">
        <w:rPr>
          <w:rFonts w:ascii="TH Sarabun New" w:hAnsi="TH Sarabun New" w:cs="TH Sarabun New"/>
          <w:spacing w:val="-10"/>
          <w:cs/>
        </w:rPr>
        <w:br/>
      </w:r>
      <w:r w:rsidR="00BB35E6" w:rsidRPr="009D5D35">
        <w:rPr>
          <w:rFonts w:ascii="TH Sarabun New" w:hAnsi="TH Sarabun New" w:cs="TH Sarabun New"/>
          <w:cs/>
        </w:rPr>
        <w:t xml:space="preserve">และกิจการโทรคมนาคมแห่งชาติ </w:t>
      </w:r>
      <w:r w:rsidR="00CB4D1E" w:rsidRPr="009D5D35">
        <w:rPr>
          <w:rFonts w:ascii="TH Sarabun New" w:hAnsi="TH Sarabun New" w:cs="TH Sarabun New"/>
          <w:cs/>
        </w:rPr>
        <w:t>เ</w:t>
      </w:r>
      <w:r w:rsidR="00C562B0" w:rsidRPr="009D5D35">
        <w:rPr>
          <w:rFonts w:ascii="TH Sarabun New" w:hAnsi="TH Sarabun New" w:cs="TH Sarabun New"/>
          <w:cs/>
        </w:rPr>
        <w:t xml:space="preserve">รื่อง </w:t>
      </w:r>
      <w:r w:rsidR="0047361A" w:rsidRPr="009D5D35">
        <w:rPr>
          <w:rFonts w:ascii="TH Sarabun New" w:hAnsi="TH Sarabun New" w:cs="TH Sarabun New"/>
          <w:cs/>
        </w:rPr>
        <w:t>หลักเกณฑ์การกำหนดหมวดหมู่และการจัดลำดับบริการโทรทัศน์ที่ไม่ใช้คลื่นความถี่ พ.ศ. ....</w:t>
      </w:r>
      <w:r w:rsidR="00CB4D1E" w:rsidRPr="009D5D35">
        <w:rPr>
          <w:rFonts w:ascii="TH Sarabun New" w:hAnsi="TH Sarabun New" w:cs="TH Sarabun New"/>
          <w:cs/>
        </w:rPr>
        <w:t>”</w:t>
      </w:r>
    </w:p>
    <w:p w:rsidR="008A1226" w:rsidRPr="009D5D35" w:rsidRDefault="009D5D35" w:rsidP="009D5D35">
      <w:pPr>
        <w:spacing w:after="0"/>
        <w:jc w:val="thaiDistribute"/>
        <w:rPr>
          <w:rFonts w:ascii="TH Sarabun New" w:hAnsi="TH Sarabun New" w:cs="TH Sarabun New"/>
          <w:spacing w:val="-10"/>
        </w:rPr>
      </w:pPr>
      <w:r w:rsidRPr="009D5D35">
        <w:rPr>
          <w:rFonts w:ascii="TH Sarabun New" w:hAnsi="TH Sarabun New" w:cs="TH Sarabun New"/>
          <w:cs/>
        </w:rPr>
        <w:tab/>
      </w:r>
      <w:r w:rsidRPr="009D5D35">
        <w:rPr>
          <w:rFonts w:ascii="TH Sarabun New" w:hAnsi="TH Sarabun New" w:cs="TH Sarabun New"/>
          <w:cs/>
        </w:rPr>
        <w:tab/>
      </w:r>
      <w:r w:rsidR="002F5D8B" w:rsidRPr="009D5D35">
        <w:rPr>
          <w:rFonts w:ascii="TH Sarabun New" w:hAnsi="TH Sarabun New" w:cs="TH Sarabun New"/>
          <w:spacing w:val="-10"/>
          <w:cs/>
        </w:rPr>
        <w:t>ข้อ ๒ ประกาศนี้ให้ใช้บังคับตั้งแต่วันถัดจากวันประกาศในราชกิจจานุเบกษาเป็นต้นไป</w:t>
      </w:r>
    </w:p>
    <w:p w:rsidR="002F5D8B" w:rsidRPr="009D5D35" w:rsidRDefault="009D5D35" w:rsidP="009D5D35">
      <w:pPr>
        <w:spacing w:after="0"/>
        <w:jc w:val="thaiDistribute"/>
        <w:rPr>
          <w:rFonts w:ascii="TH Sarabun New" w:hAnsi="TH Sarabun New" w:cs="TH Sarabun New"/>
          <w:spacing w:val="-10"/>
        </w:rPr>
      </w:pPr>
      <w:r w:rsidRPr="009D5D35">
        <w:rPr>
          <w:rFonts w:ascii="TH Sarabun New" w:hAnsi="TH Sarabun New" w:cs="TH Sarabun New"/>
          <w:spacing w:val="-10"/>
        </w:rPr>
        <w:tab/>
      </w:r>
      <w:r w:rsidRPr="009D5D35">
        <w:rPr>
          <w:rFonts w:ascii="TH Sarabun New" w:hAnsi="TH Sarabun New" w:cs="TH Sarabun New"/>
          <w:spacing w:val="-10"/>
        </w:rPr>
        <w:tab/>
      </w:r>
      <w:r w:rsidR="00D4768F" w:rsidRPr="009D5D35">
        <w:rPr>
          <w:rFonts w:ascii="TH Sarabun New" w:hAnsi="TH Sarabun New" w:cs="TH Sarabun New"/>
          <w:spacing w:val="-10"/>
          <w:cs/>
        </w:rPr>
        <w:t xml:space="preserve">ข้อ </w:t>
      </w:r>
      <w:r w:rsidR="002F5D8B" w:rsidRPr="009D5D35">
        <w:rPr>
          <w:rFonts w:ascii="TH Sarabun New" w:hAnsi="TH Sarabun New" w:cs="TH Sarabun New"/>
          <w:spacing w:val="-10"/>
          <w:cs/>
        </w:rPr>
        <w:t>๓</w:t>
      </w:r>
      <w:r w:rsidR="00D4768F" w:rsidRPr="009D5D35">
        <w:rPr>
          <w:rFonts w:ascii="TH Sarabun New" w:hAnsi="TH Sarabun New" w:cs="TH Sarabun New"/>
          <w:spacing w:val="-10"/>
          <w:cs/>
        </w:rPr>
        <w:t xml:space="preserve"> </w:t>
      </w:r>
      <w:r w:rsidR="00CB4D1E" w:rsidRPr="009D5D35">
        <w:rPr>
          <w:rFonts w:ascii="TH Sarabun New" w:hAnsi="TH Sarabun New" w:cs="TH Sarabun New"/>
          <w:spacing w:val="-10"/>
          <w:cs/>
        </w:rPr>
        <w:t>ในประกาศนี้</w:t>
      </w:r>
    </w:p>
    <w:p w:rsidR="002F5D8B" w:rsidRPr="009D5D35" w:rsidRDefault="009D5D35" w:rsidP="009D5D35">
      <w:pPr>
        <w:spacing w:after="0"/>
        <w:jc w:val="thaiDistribute"/>
        <w:rPr>
          <w:rFonts w:ascii="TH Sarabun New" w:hAnsi="TH Sarabun New" w:cs="TH Sarabun New"/>
        </w:rPr>
      </w:pPr>
      <w:r w:rsidRPr="009D5D35">
        <w:rPr>
          <w:rFonts w:ascii="TH Sarabun New" w:hAnsi="TH Sarabun New" w:cs="TH Sarabun New"/>
          <w:spacing w:val="-10"/>
          <w:cs/>
        </w:rPr>
        <w:tab/>
      </w:r>
      <w:r w:rsidRPr="009D5D35">
        <w:rPr>
          <w:rFonts w:ascii="TH Sarabun New" w:hAnsi="TH Sarabun New" w:cs="TH Sarabun New"/>
          <w:spacing w:val="-10"/>
          <w:cs/>
        </w:rPr>
        <w:tab/>
      </w:r>
      <w:r w:rsidR="002F5D8B" w:rsidRPr="009D5D35">
        <w:rPr>
          <w:rFonts w:ascii="TH Sarabun New" w:hAnsi="TH Sarabun New" w:cs="TH Sarabun New"/>
          <w:cs/>
        </w:rPr>
        <w:t>“ผู้รับใบอนุญาต” หมายความว่า</w:t>
      </w:r>
      <w:r w:rsidR="00F05FA0" w:rsidRPr="009D5D35">
        <w:rPr>
          <w:rFonts w:ascii="TH Sarabun New" w:hAnsi="TH Sarabun New" w:cs="TH Sarabun New"/>
          <w:cs/>
        </w:rPr>
        <w:t xml:space="preserve"> </w:t>
      </w:r>
      <w:r w:rsidR="002F5D8B" w:rsidRPr="009D5D35">
        <w:rPr>
          <w:rFonts w:ascii="TH Sarabun New" w:hAnsi="TH Sarabun New" w:cs="TH Sarabun New"/>
          <w:cs/>
        </w:rPr>
        <w:t>ผู้ได้รับอนุญาตหรือได้รับใบอนุญาตตามประกาศคณะกรรมการ</w:t>
      </w:r>
      <w:r w:rsidR="00F05FA0" w:rsidRPr="009D5D35">
        <w:rPr>
          <w:rFonts w:ascii="TH Sarabun New" w:hAnsi="TH Sarabun New" w:cs="TH Sarabun New"/>
          <w:cs/>
        </w:rPr>
        <w:t>กิจการกระจายเสียง กิจการโทรทัศน์</w:t>
      </w:r>
      <w:r w:rsidR="002F5D8B" w:rsidRPr="009D5D35">
        <w:rPr>
          <w:rFonts w:ascii="TH Sarabun New" w:hAnsi="TH Sarabun New" w:cs="TH Sarabun New"/>
          <w:cs/>
        </w:rPr>
        <w:t xml:space="preserve"> และกิจการโทรคมนาคมแห่งชาติ</w:t>
      </w:r>
      <w:r w:rsidR="0047361A" w:rsidRPr="009D5D35">
        <w:rPr>
          <w:rFonts w:ascii="TH Sarabun New" w:hAnsi="TH Sarabun New" w:cs="TH Sarabun New"/>
          <w:cs/>
        </w:rPr>
        <w:t xml:space="preserve"> </w:t>
      </w:r>
      <w:r w:rsidR="00F05FA0" w:rsidRPr="009D5D35">
        <w:rPr>
          <w:rFonts w:ascii="TH Sarabun New" w:hAnsi="TH Sarabun New" w:cs="TH Sarabun New"/>
          <w:cs/>
        </w:rPr>
        <w:t>ว่าด้วย</w:t>
      </w:r>
      <w:r w:rsidR="002F5D8B" w:rsidRPr="009D5D35">
        <w:rPr>
          <w:rFonts w:ascii="TH Sarabun New" w:hAnsi="TH Sarabun New" w:cs="TH Sarabun New"/>
          <w:cs/>
        </w:rPr>
        <w:t>หลักเกณฑ์และวิธีการอนุญาตให้บริการโครงข่ายกระจายเสียงหรือโทรทัศน์</w:t>
      </w:r>
      <w:r w:rsidR="0047361A" w:rsidRPr="009D5D35">
        <w:rPr>
          <w:rFonts w:ascii="TH Sarabun New" w:hAnsi="TH Sarabun New" w:cs="TH Sarabun New"/>
          <w:cs/>
        </w:rPr>
        <w:t xml:space="preserve"> ซึ่งให้บริการแก่ผู้รับใบอนุญาตให้บริการโทรทัศน์ที่ไม่ใช้คลื่นความถี่</w:t>
      </w:r>
    </w:p>
    <w:p w:rsidR="0047361A" w:rsidRPr="009D5D35" w:rsidRDefault="009D5D35" w:rsidP="009D5D35">
      <w:pPr>
        <w:spacing w:after="0"/>
        <w:jc w:val="thaiDistribute"/>
        <w:rPr>
          <w:rFonts w:ascii="TH Sarabun New" w:hAnsi="TH Sarabun New" w:cs="TH Sarabun New"/>
          <w:spacing w:val="-10"/>
        </w:rPr>
      </w:pPr>
      <w:r w:rsidRPr="009D5D35">
        <w:rPr>
          <w:rFonts w:ascii="TH Sarabun New" w:hAnsi="TH Sarabun New" w:cs="TH Sarabun New"/>
          <w:cs/>
        </w:rPr>
        <w:tab/>
      </w:r>
      <w:r w:rsidRPr="009D5D35">
        <w:rPr>
          <w:rFonts w:ascii="TH Sarabun New" w:hAnsi="TH Sarabun New" w:cs="TH Sarabun New"/>
          <w:cs/>
        </w:rPr>
        <w:tab/>
      </w:r>
      <w:r w:rsidR="00581498" w:rsidRPr="009D5D35">
        <w:rPr>
          <w:rFonts w:ascii="TH Sarabun New" w:hAnsi="TH Sarabun New" w:cs="TH Sarabun New"/>
          <w:cs/>
        </w:rPr>
        <w:t>“บริการโทรทัศน์ที่ไม่ใช้คลื่นความถี่” หมายความว่า</w:t>
      </w:r>
      <w:r w:rsidR="0047361A" w:rsidRPr="009D5D35">
        <w:rPr>
          <w:rFonts w:ascii="TH Sarabun New" w:hAnsi="TH Sarabun New" w:cs="TH Sarabun New"/>
          <w:spacing w:val="-10"/>
        </w:rPr>
        <w:t xml:space="preserve"> </w:t>
      </w:r>
      <w:r w:rsidR="0047361A" w:rsidRPr="009D5D35">
        <w:rPr>
          <w:rFonts w:ascii="TH Sarabun New" w:hAnsi="TH Sarabun New" w:cs="TH Sarabun New"/>
          <w:spacing w:val="-10"/>
          <w:cs/>
        </w:rPr>
        <w:t>การส่ง</w:t>
      </w:r>
      <w:r w:rsidR="0047361A" w:rsidRPr="009D5D35">
        <w:rPr>
          <w:rFonts w:ascii="TH Sarabun New" w:hAnsi="TH Sarabun New" w:cs="TH Sarabun New"/>
          <w:cs/>
        </w:rPr>
        <w:t>ข่าวสารสาธารณะหรือรายการไปยังเครื่องรับที่สามารถรับชมหรือรับฟังการให้บริการนั้น</w:t>
      </w:r>
      <w:r w:rsidR="0047361A" w:rsidRPr="009D5D35">
        <w:rPr>
          <w:rFonts w:ascii="TH Sarabun New" w:hAnsi="TH Sarabun New" w:cs="TH Sarabun New"/>
        </w:rPr>
        <w:t xml:space="preserve"> </w:t>
      </w:r>
      <w:r w:rsidR="0047361A" w:rsidRPr="009D5D35">
        <w:rPr>
          <w:rFonts w:ascii="TH Sarabun New" w:hAnsi="TH Sarabun New" w:cs="TH Sarabun New"/>
          <w:cs/>
        </w:rPr>
        <w:t>ๆ</w:t>
      </w:r>
      <w:r w:rsidR="0047361A" w:rsidRPr="009D5D35">
        <w:rPr>
          <w:rFonts w:ascii="TH Sarabun New" w:hAnsi="TH Sarabun New" w:cs="TH Sarabun New"/>
        </w:rPr>
        <w:t xml:space="preserve"> </w:t>
      </w:r>
      <w:r w:rsidR="0047361A" w:rsidRPr="009D5D35">
        <w:rPr>
          <w:rFonts w:ascii="TH Sarabun New" w:hAnsi="TH Sarabun New" w:cs="TH Sarabun New"/>
          <w:cs/>
        </w:rPr>
        <w:t>ได้</w:t>
      </w:r>
      <w:r w:rsidR="00732377" w:rsidRPr="009D5D35">
        <w:rPr>
          <w:rFonts w:ascii="TH Sarabun New" w:hAnsi="TH Sarabun New" w:cs="TH Sarabun New"/>
          <w:cs/>
        </w:rPr>
        <w:t xml:space="preserve"> </w:t>
      </w:r>
      <w:r w:rsidR="0047361A" w:rsidRPr="009D5D35">
        <w:rPr>
          <w:rFonts w:ascii="TH Sarabun New" w:hAnsi="TH Sarabun New" w:cs="TH Sarabun New"/>
          <w:cs/>
        </w:rPr>
        <w:t>ซึ่งไม่ต้องขอรับการจัดสรรคลื่น</w:t>
      </w:r>
      <w:r w:rsidR="0047361A" w:rsidRPr="009D5D35">
        <w:rPr>
          <w:rFonts w:ascii="TH Sarabun New" w:hAnsi="TH Sarabun New" w:cs="TH Sarabun New"/>
          <w:cs/>
        </w:rPr>
        <w:lastRenderedPageBreak/>
        <w:t>ความถี่ตามกฎหมายว่าด้วยองค์กรจัดสรรคลื่นความถี่และกำกับการประกอบกิจการวิทยุกระจายเสียง</w:t>
      </w:r>
      <w:r w:rsidR="0047361A" w:rsidRPr="009D5D35">
        <w:rPr>
          <w:rFonts w:ascii="TH Sarabun New" w:hAnsi="TH Sarabun New" w:cs="TH Sarabun New"/>
        </w:rPr>
        <w:t xml:space="preserve"> </w:t>
      </w:r>
      <w:r w:rsidR="0047361A" w:rsidRPr="009D5D35">
        <w:rPr>
          <w:rFonts w:ascii="TH Sarabun New" w:hAnsi="TH Sarabun New" w:cs="TH Sarabun New"/>
          <w:cs/>
        </w:rPr>
        <w:t>วิทยุโทรทัศน์</w:t>
      </w:r>
      <w:r w:rsidR="0047361A" w:rsidRPr="009D5D35">
        <w:rPr>
          <w:rFonts w:ascii="TH Sarabun New" w:hAnsi="TH Sarabun New" w:cs="TH Sarabun New"/>
        </w:rPr>
        <w:t xml:space="preserve"> </w:t>
      </w:r>
      <w:r w:rsidR="0047361A" w:rsidRPr="009D5D35">
        <w:rPr>
          <w:rFonts w:ascii="TH Sarabun New" w:hAnsi="TH Sarabun New" w:cs="TH Sarabun New"/>
          <w:cs/>
        </w:rPr>
        <w:t>และกิจการโทรคมนาคม</w:t>
      </w:r>
    </w:p>
    <w:p w:rsidR="009973E6" w:rsidRPr="009D5D35" w:rsidRDefault="009D5D35" w:rsidP="009D5D35">
      <w:pPr>
        <w:spacing w:after="0"/>
        <w:jc w:val="thaiDistribute"/>
        <w:rPr>
          <w:rFonts w:ascii="TH Sarabun New" w:hAnsi="TH Sarabun New" w:cs="TH Sarabun New"/>
        </w:rPr>
      </w:pPr>
      <w:r w:rsidRPr="009D5D35">
        <w:rPr>
          <w:rFonts w:ascii="TH Sarabun New" w:hAnsi="TH Sarabun New" w:cs="TH Sarabun New"/>
          <w:spacing w:val="-10"/>
          <w:cs/>
        </w:rPr>
        <w:tab/>
      </w:r>
      <w:r w:rsidRPr="009D5D35">
        <w:rPr>
          <w:rFonts w:ascii="TH Sarabun New" w:hAnsi="TH Sarabun New" w:cs="TH Sarabun New"/>
          <w:spacing w:val="-10"/>
          <w:cs/>
        </w:rPr>
        <w:tab/>
      </w:r>
      <w:r w:rsidR="009973E6" w:rsidRPr="009D5D35">
        <w:rPr>
          <w:rFonts w:ascii="TH Sarabun New" w:hAnsi="TH Sarabun New" w:cs="TH Sarabun New"/>
          <w:spacing w:val="-10"/>
          <w:cs/>
        </w:rPr>
        <w:t>“คณะกรรมการ” หมายความว่า คณะกรรมการกิจการกระจายเสียงและกิจการโทรทัศน์</w:t>
      </w:r>
    </w:p>
    <w:p w:rsidR="00017AB6" w:rsidRPr="009D5D35" w:rsidRDefault="009D5D35" w:rsidP="009D5D35">
      <w:pPr>
        <w:spacing w:after="0"/>
        <w:jc w:val="thaiDistribute"/>
        <w:rPr>
          <w:rFonts w:ascii="TH Sarabun New" w:hAnsi="TH Sarabun New" w:cs="TH Sarabun New"/>
          <w:spacing w:val="-14"/>
        </w:rPr>
      </w:pPr>
      <w:r w:rsidRPr="009D5D35">
        <w:rPr>
          <w:rFonts w:ascii="TH Sarabun New" w:hAnsi="TH Sarabun New" w:cs="TH Sarabun New"/>
        </w:rPr>
        <w:tab/>
      </w:r>
      <w:r w:rsidRPr="009D5D35">
        <w:rPr>
          <w:rFonts w:ascii="TH Sarabun New" w:hAnsi="TH Sarabun New" w:cs="TH Sarabun New"/>
        </w:rPr>
        <w:tab/>
      </w:r>
      <w:r w:rsidR="00017AB6" w:rsidRPr="009D5D35">
        <w:rPr>
          <w:rFonts w:ascii="TH Sarabun New" w:hAnsi="TH Sarabun New" w:cs="TH Sarabun New"/>
          <w:spacing w:val="-14"/>
          <w:cs/>
        </w:rPr>
        <w:t>“สำนักงาน” หมายความว่า สำนักงานคณะกรรมการกิจการกระจายเสียง</w:t>
      </w:r>
      <w:r w:rsidR="00DB753F" w:rsidRPr="009D5D35">
        <w:rPr>
          <w:rFonts w:ascii="TH Sarabun New" w:hAnsi="TH Sarabun New" w:cs="TH Sarabun New"/>
          <w:spacing w:val="-14"/>
          <w:cs/>
        </w:rPr>
        <w:t xml:space="preserve"> </w:t>
      </w:r>
      <w:r w:rsidR="00017AB6" w:rsidRPr="009D5D35">
        <w:rPr>
          <w:rFonts w:ascii="TH Sarabun New" w:hAnsi="TH Sarabun New" w:cs="TH Sarabun New"/>
          <w:spacing w:val="-14"/>
          <w:cs/>
        </w:rPr>
        <w:t>กิจการโทรทัศน์ และกิจการโทรคมนาคมแห่งชาติ</w:t>
      </w:r>
    </w:p>
    <w:p w:rsidR="00BB35E6" w:rsidRPr="009D5D35" w:rsidRDefault="009D5D35" w:rsidP="009D5D35">
      <w:pPr>
        <w:spacing w:after="0"/>
        <w:jc w:val="thaiDistribute"/>
        <w:rPr>
          <w:rFonts w:ascii="TH Sarabun New" w:hAnsi="TH Sarabun New" w:cs="TH Sarabun New"/>
          <w:spacing w:val="-10"/>
        </w:rPr>
      </w:pPr>
      <w:r w:rsidRPr="009D5D35">
        <w:rPr>
          <w:rFonts w:ascii="TH Sarabun New" w:hAnsi="TH Sarabun New" w:cs="TH Sarabun New"/>
          <w:spacing w:val="-14"/>
        </w:rPr>
        <w:tab/>
      </w:r>
      <w:r w:rsidRPr="009D5D35">
        <w:rPr>
          <w:rFonts w:ascii="TH Sarabun New" w:hAnsi="TH Sarabun New" w:cs="TH Sarabun New"/>
          <w:spacing w:val="-14"/>
        </w:rPr>
        <w:tab/>
      </w:r>
      <w:r w:rsidR="00CB4D1E" w:rsidRPr="009D5D35">
        <w:rPr>
          <w:rFonts w:ascii="TH Sarabun New" w:hAnsi="TH Sarabun New" w:cs="TH Sarabun New"/>
          <w:spacing w:val="-10"/>
          <w:cs/>
        </w:rPr>
        <w:t>ข้อ</w:t>
      </w:r>
      <w:r w:rsidR="00D132CC" w:rsidRPr="009D5D35">
        <w:rPr>
          <w:rFonts w:ascii="TH Sarabun New" w:hAnsi="TH Sarabun New" w:cs="TH Sarabun New"/>
          <w:spacing w:val="-10"/>
          <w:cs/>
        </w:rPr>
        <w:t xml:space="preserve"> </w:t>
      </w:r>
      <w:r w:rsidR="001E6F65" w:rsidRPr="009D5D35">
        <w:rPr>
          <w:rFonts w:ascii="TH Sarabun New" w:hAnsi="TH Sarabun New" w:cs="TH Sarabun New"/>
          <w:spacing w:val="-10"/>
          <w:cs/>
        </w:rPr>
        <w:t xml:space="preserve">๔ </w:t>
      </w:r>
      <w:r w:rsidR="00732377" w:rsidRPr="009D5D35">
        <w:rPr>
          <w:rFonts w:ascii="TH Sarabun New" w:hAnsi="TH Sarabun New" w:cs="TH Sarabun New"/>
          <w:spacing w:val="-10"/>
          <w:cs/>
        </w:rPr>
        <w:t>ผู้รับใบอนุญาตมีหน้าที่จัดหมวดหมู่</w:t>
      </w:r>
      <w:r w:rsidR="00D4768F" w:rsidRPr="009D5D35">
        <w:rPr>
          <w:rFonts w:ascii="TH Sarabun New" w:hAnsi="TH Sarabun New" w:cs="TH Sarabun New"/>
          <w:spacing w:val="-10"/>
          <w:cs/>
        </w:rPr>
        <w:t>บริการ</w:t>
      </w:r>
      <w:r w:rsidR="00CB4D1E" w:rsidRPr="009D5D35">
        <w:rPr>
          <w:rFonts w:ascii="TH Sarabun New" w:hAnsi="TH Sarabun New" w:cs="TH Sarabun New"/>
          <w:spacing w:val="-10"/>
          <w:cs/>
        </w:rPr>
        <w:t>โทรทัศน์ที่ไม่ใช้คลื่นความถี่ ดังนี้</w:t>
      </w:r>
    </w:p>
    <w:p w:rsidR="00732377" w:rsidRPr="009D5D35" w:rsidRDefault="009D5D35" w:rsidP="009D5D35">
      <w:pPr>
        <w:spacing w:after="0"/>
        <w:jc w:val="thaiDistribute"/>
        <w:rPr>
          <w:rFonts w:ascii="TH Sarabun New" w:hAnsi="TH Sarabun New" w:cs="TH Sarabun New"/>
          <w:spacing w:val="-4"/>
        </w:rPr>
      </w:pPr>
      <w:r w:rsidRPr="009D5D35">
        <w:rPr>
          <w:rFonts w:ascii="TH Sarabun New" w:hAnsi="TH Sarabun New" w:cs="TH Sarabun New"/>
          <w:spacing w:val="-10"/>
        </w:rPr>
        <w:tab/>
      </w:r>
      <w:r w:rsidRPr="009D5D35">
        <w:rPr>
          <w:rFonts w:ascii="TH Sarabun New" w:hAnsi="TH Sarabun New" w:cs="TH Sarabun New"/>
          <w:spacing w:val="-10"/>
        </w:rPr>
        <w:tab/>
      </w:r>
      <w:r w:rsidR="002F468D" w:rsidRPr="009D5D35">
        <w:rPr>
          <w:rFonts w:ascii="TH Sarabun New" w:hAnsi="TH Sarabun New" w:cs="TH Sarabun New"/>
          <w:spacing w:val="-4"/>
          <w:cs/>
        </w:rPr>
        <w:t>(</w:t>
      </w:r>
      <w:r w:rsidR="00F71F6B" w:rsidRPr="009D5D35">
        <w:rPr>
          <w:rFonts w:ascii="TH Sarabun New" w:hAnsi="TH Sarabun New" w:cs="TH Sarabun New"/>
          <w:spacing w:val="-4"/>
          <w:cs/>
        </w:rPr>
        <w:t>๑</w:t>
      </w:r>
      <w:r w:rsidR="002F468D" w:rsidRPr="009D5D35">
        <w:rPr>
          <w:rFonts w:ascii="TH Sarabun New" w:hAnsi="TH Sarabun New" w:cs="TH Sarabun New"/>
          <w:spacing w:val="-4"/>
          <w:cs/>
        </w:rPr>
        <w:t xml:space="preserve">) </w:t>
      </w:r>
      <w:r w:rsidR="00500C44" w:rsidRPr="009D5D35">
        <w:rPr>
          <w:rFonts w:ascii="TH Sarabun New" w:hAnsi="TH Sarabun New" w:cs="TH Sarabun New"/>
          <w:spacing w:val="-4"/>
          <w:cs/>
        </w:rPr>
        <w:t>บริการโทรทัศน์ที่เป็นการทั่วไป</w:t>
      </w:r>
      <w:r w:rsidR="00624C50" w:rsidRPr="009D5D35">
        <w:rPr>
          <w:rFonts w:ascii="TH Sarabun New" w:hAnsi="TH Sarabun New" w:cs="TH Sarabun New"/>
          <w:spacing w:val="-4"/>
          <w:cs/>
        </w:rPr>
        <w:t>ตามประกาศคณะกรรมการกิจการกระจายเสียง กิจการโทรทัศน์ และกิจการโทรคมนาคมแห่งชาติ เรื่อง หลักเกณฑ์การเผยแพร่กิจการโทรทัศน์ที่ให้บริการเป็นการทั่วไป</w:t>
      </w:r>
    </w:p>
    <w:p w:rsidR="00624C50" w:rsidRDefault="009D5D35" w:rsidP="009D5D35">
      <w:pPr>
        <w:spacing w:after="0"/>
        <w:jc w:val="thaiDistribute"/>
        <w:rPr>
          <w:rFonts w:ascii="TH Sarabun New" w:hAnsi="TH Sarabun New" w:cs="TH Sarabun New"/>
          <w:spacing w:val="-10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 w:rsidR="002F468D" w:rsidRPr="009D5D35">
        <w:rPr>
          <w:rFonts w:ascii="TH Sarabun New" w:hAnsi="TH Sarabun New" w:cs="TH Sarabun New"/>
          <w:spacing w:val="-10"/>
          <w:cs/>
        </w:rPr>
        <w:t>(</w:t>
      </w:r>
      <w:r w:rsidR="00A31F52" w:rsidRPr="009D5D35">
        <w:rPr>
          <w:rFonts w:ascii="TH Sarabun New" w:hAnsi="TH Sarabun New" w:cs="TH Sarabun New"/>
          <w:spacing w:val="-10"/>
          <w:cs/>
        </w:rPr>
        <w:t>๒</w:t>
      </w:r>
      <w:r w:rsidR="002F468D" w:rsidRPr="009D5D35">
        <w:rPr>
          <w:rFonts w:ascii="TH Sarabun New" w:hAnsi="TH Sarabun New" w:cs="TH Sarabun New"/>
          <w:spacing w:val="-10"/>
          <w:cs/>
        </w:rPr>
        <w:t>)</w:t>
      </w:r>
      <w:r w:rsidR="00A31F52" w:rsidRPr="009D5D35">
        <w:rPr>
          <w:rFonts w:ascii="TH Sarabun New" w:hAnsi="TH Sarabun New" w:cs="TH Sarabun New"/>
          <w:spacing w:val="-10"/>
          <w:cs/>
        </w:rPr>
        <w:t xml:space="preserve"> </w:t>
      </w:r>
      <w:r w:rsidR="004C552A" w:rsidRPr="009D5D35">
        <w:rPr>
          <w:rFonts w:ascii="TH Sarabun New" w:hAnsi="TH Sarabun New" w:cs="TH Sarabun New"/>
          <w:spacing w:val="-10"/>
          <w:cs/>
        </w:rPr>
        <w:t>บริการโทรทัศน์ประเภท</w:t>
      </w:r>
      <w:r w:rsidR="00CB4D1E" w:rsidRPr="009D5D35">
        <w:rPr>
          <w:rFonts w:ascii="TH Sarabun New" w:hAnsi="TH Sarabun New" w:cs="TH Sarabun New"/>
          <w:spacing w:val="-10"/>
          <w:cs/>
        </w:rPr>
        <w:t>ข่าวทั่วไปหรือเหตุการณ์ปัจจุบัน</w:t>
      </w:r>
      <w:r w:rsidR="00732377" w:rsidRPr="009D5D35">
        <w:rPr>
          <w:rFonts w:ascii="TH Sarabun New" w:hAnsi="TH Sarabun New" w:cs="TH Sarabun New"/>
          <w:spacing w:val="-10"/>
        </w:rPr>
        <w:t xml:space="preserve"> </w:t>
      </w:r>
      <w:r w:rsidR="00732377" w:rsidRPr="009D5D35">
        <w:rPr>
          <w:rFonts w:ascii="TH Sarabun New" w:hAnsi="TH Sarabun New" w:cs="TH Sarabun New"/>
          <w:spacing w:val="-10"/>
          <w:cs/>
        </w:rPr>
        <w:t>ซึ่งเป็น</w:t>
      </w:r>
      <w:r w:rsidR="00624C50" w:rsidRPr="009D5D35">
        <w:rPr>
          <w:rFonts w:ascii="TH Sarabun New" w:hAnsi="TH Sarabun New" w:cs="TH Sarabun New"/>
          <w:spacing w:val="-10"/>
          <w:cs/>
        </w:rPr>
        <w:t>การนำเสนอข่าวสาร เหตุการณ์ ข้อเท็จจริง หรือความคิดเห็นที่ส่งผลกระทบต่อผู้รับสารในวงกว้าง</w:t>
      </w:r>
    </w:p>
    <w:p w:rsidR="00624C50" w:rsidRDefault="009D5D35" w:rsidP="009D5D35">
      <w:pPr>
        <w:spacing w:after="0"/>
        <w:jc w:val="thaiDistribute"/>
        <w:rPr>
          <w:rFonts w:ascii="TH Sarabun New" w:hAnsi="TH Sarabun New" w:cs="TH Sarabun New"/>
          <w:spacing w:val="-6"/>
        </w:rPr>
      </w:pPr>
      <w:r>
        <w:rPr>
          <w:rFonts w:ascii="TH Sarabun New" w:hAnsi="TH Sarabun New" w:cs="TH Sarabun New"/>
          <w:spacing w:val="-10"/>
        </w:rPr>
        <w:tab/>
      </w:r>
      <w:r>
        <w:rPr>
          <w:rFonts w:ascii="TH Sarabun New" w:hAnsi="TH Sarabun New" w:cs="TH Sarabun New"/>
          <w:spacing w:val="-10"/>
        </w:rPr>
        <w:tab/>
      </w:r>
      <w:r w:rsidR="002F468D" w:rsidRPr="009D5D35">
        <w:rPr>
          <w:rFonts w:ascii="TH Sarabun New" w:hAnsi="TH Sarabun New" w:cs="TH Sarabun New"/>
          <w:spacing w:val="-6"/>
          <w:cs/>
        </w:rPr>
        <w:t>(</w:t>
      </w:r>
      <w:r w:rsidR="00A31F52" w:rsidRPr="009D5D35">
        <w:rPr>
          <w:rFonts w:ascii="TH Sarabun New" w:hAnsi="TH Sarabun New" w:cs="TH Sarabun New"/>
          <w:spacing w:val="-6"/>
          <w:cs/>
        </w:rPr>
        <w:t>๓</w:t>
      </w:r>
      <w:r w:rsidR="002F468D" w:rsidRPr="009D5D35">
        <w:rPr>
          <w:rFonts w:ascii="TH Sarabun New" w:hAnsi="TH Sarabun New" w:cs="TH Sarabun New"/>
          <w:spacing w:val="-6"/>
          <w:cs/>
        </w:rPr>
        <w:t>)</w:t>
      </w:r>
      <w:r w:rsidR="00A31F52" w:rsidRPr="009D5D35">
        <w:rPr>
          <w:rFonts w:ascii="TH Sarabun New" w:hAnsi="TH Sarabun New" w:cs="TH Sarabun New"/>
          <w:spacing w:val="-6"/>
          <w:cs/>
        </w:rPr>
        <w:t xml:space="preserve"> </w:t>
      </w:r>
      <w:r w:rsidR="004C552A" w:rsidRPr="009D5D35">
        <w:rPr>
          <w:rFonts w:ascii="TH Sarabun New" w:hAnsi="TH Sarabun New" w:cs="TH Sarabun New"/>
          <w:spacing w:val="-6"/>
          <w:cs/>
        </w:rPr>
        <w:t>บริการโทรทัศน์</w:t>
      </w:r>
      <w:r w:rsidR="00240B48" w:rsidRPr="009D5D35">
        <w:rPr>
          <w:rFonts w:ascii="TH Sarabun New" w:hAnsi="TH Sarabun New" w:cs="TH Sarabun New"/>
          <w:spacing w:val="-6"/>
          <w:cs/>
        </w:rPr>
        <w:t>สำหรับ</w:t>
      </w:r>
      <w:r w:rsidR="00500C44" w:rsidRPr="009D5D35">
        <w:rPr>
          <w:rFonts w:ascii="TH Sarabun New" w:hAnsi="TH Sarabun New" w:cs="TH Sarabun New"/>
          <w:spacing w:val="-6"/>
          <w:cs/>
        </w:rPr>
        <w:t>เด็ก เยาวชน</w:t>
      </w:r>
      <w:r w:rsidR="00480884" w:rsidRPr="009D5D35">
        <w:rPr>
          <w:rFonts w:ascii="TH Sarabun New" w:hAnsi="TH Sarabun New" w:cs="TH Sarabun New"/>
          <w:spacing w:val="-6"/>
          <w:cs/>
        </w:rPr>
        <w:t xml:space="preserve"> </w:t>
      </w:r>
      <w:r w:rsidR="00500C44" w:rsidRPr="009D5D35">
        <w:rPr>
          <w:rFonts w:ascii="TH Sarabun New" w:hAnsi="TH Sarabun New" w:cs="TH Sarabun New"/>
          <w:spacing w:val="-6"/>
          <w:cs/>
        </w:rPr>
        <w:t>ครอบครัว ผู้สูงอายุ คนพิการ</w:t>
      </w:r>
      <w:r w:rsidR="00282F4F" w:rsidRPr="009D5D35">
        <w:rPr>
          <w:rFonts w:ascii="TH Sarabun New" w:hAnsi="TH Sarabun New" w:cs="TH Sarabun New"/>
          <w:spacing w:val="-6"/>
          <w:cs/>
        </w:rPr>
        <w:t xml:space="preserve"> </w:t>
      </w:r>
      <w:r w:rsidR="00624C50" w:rsidRPr="009D5D35">
        <w:rPr>
          <w:rFonts w:ascii="TH Sarabun New" w:hAnsi="TH Sarabun New" w:cs="TH Sarabun New"/>
          <w:spacing w:val="-6"/>
          <w:cs/>
        </w:rPr>
        <w:t>และ</w:t>
      </w:r>
      <w:r w:rsidR="00500C44" w:rsidRPr="009D5D35">
        <w:rPr>
          <w:rFonts w:ascii="TH Sarabun New" w:hAnsi="TH Sarabun New" w:cs="TH Sarabun New"/>
          <w:spacing w:val="-6"/>
          <w:cs/>
        </w:rPr>
        <w:t>ผู้ด้อยโอกาส</w:t>
      </w:r>
      <w:r w:rsidRPr="009D5D35">
        <w:rPr>
          <w:rFonts w:ascii="TH Sarabun New" w:hAnsi="TH Sarabun New" w:cs="TH Sarabun New" w:hint="cs"/>
          <w:spacing w:val="-6"/>
          <w:cs/>
        </w:rPr>
        <w:t xml:space="preserve"> </w:t>
      </w:r>
      <w:r>
        <w:rPr>
          <w:rFonts w:ascii="TH Sarabun New" w:hAnsi="TH Sarabun New" w:cs="TH Sarabun New" w:hint="cs"/>
          <w:spacing w:val="-6"/>
          <w:cs/>
        </w:rPr>
        <w:t xml:space="preserve">           </w:t>
      </w:r>
      <w:r w:rsidR="00732377" w:rsidRPr="009D5D35">
        <w:rPr>
          <w:rFonts w:ascii="TH Sarabun New" w:hAnsi="TH Sarabun New" w:cs="TH Sarabun New"/>
          <w:spacing w:val="-6"/>
          <w:cs/>
        </w:rPr>
        <w:t>ซึ่งเป็น</w:t>
      </w:r>
      <w:r w:rsidR="00624C50" w:rsidRPr="009D5D35">
        <w:rPr>
          <w:rFonts w:ascii="TH Sarabun New" w:hAnsi="TH Sarabun New" w:cs="TH Sarabun New"/>
          <w:spacing w:val="-6"/>
          <w:cs/>
        </w:rPr>
        <w:t xml:space="preserve">การนำเสนอเนื้อหาด้านการเรียนรู้ </w:t>
      </w:r>
      <w:r w:rsidR="00732377" w:rsidRPr="009D5D35">
        <w:rPr>
          <w:rFonts w:ascii="TH Sarabun New" w:hAnsi="TH Sarabun New" w:cs="TH Sarabun New"/>
          <w:spacing w:val="-6"/>
          <w:cs/>
        </w:rPr>
        <w:t>การ</w:t>
      </w:r>
      <w:r w:rsidR="00624C50" w:rsidRPr="009D5D35">
        <w:rPr>
          <w:rFonts w:ascii="TH Sarabun New" w:hAnsi="TH Sarabun New" w:cs="TH Sarabun New"/>
          <w:spacing w:val="-6"/>
          <w:cs/>
        </w:rPr>
        <w:t xml:space="preserve">พัฒนาคุณภาพชีวิตของเด็ก เยาวชน ครอบครัว ผู้สูงอายุ </w:t>
      </w:r>
      <w:r>
        <w:rPr>
          <w:rFonts w:ascii="TH Sarabun New" w:hAnsi="TH Sarabun New" w:cs="TH Sarabun New" w:hint="cs"/>
          <w:spacing w:val="-6"/>
          <w:cs/>
        </w:rPr>
        <w:t xml:space="preserve">                 </w:t>
      </w:r>
      <w:r w:rsidR="00624C50" w:rsidRPr="009D5D35">
        <w:rPr>
          <w:rFonts w:ascii="TH Sarabun New" w:hAnsi="TH Sarabun New" w:cs="TH Sarabun New"/>
          <w:spacing w:val="-6"/>
          <w:cs/>
        </w:rPr>
        <w:t xml:space="preserve">คนพิการ </w:t>
      </w:r>
      <w:r w:rsidR="00732377" w:rsidRPr="009D5D35">
        <w:rPr>
          <w:rFonts w:ascii="TH Sarabun New" w:hAnsi="TH Sarabun New" w:cs="TH Sarabun New"/>
          <w:spacing w:val="-6"/>
          <w:cs/>
        </w:rPr>
        <w:t>หรือ</w:t>
      </w:r>
      <w:r w:rsidR="00624C50" w:rsidRPr="009D5D35">
        <w:rPr>
          <w:rFonts w:ascii="TH Sarabun New" w:hAnsi="TH Sarabun New" w:cs="TH Sarabun New"/>
          <w:spacing w:val="-6"/>
          <w:cs/>
        </w:rPr>
        <w:t>ส่งเสริมความสัมพันธ์อันดีในสถาบันครอบครัว</w:t>
      </w:r>
    </w:p>
    <w:p w:rsidR="00732377" w:rsidRDefault="009D5D35" w:rsidP="009D5D35">
      <w:pPr>
        <w:spacing w:after="0"/>
        <w:jc w:val="thaiDistribute"/>
        <w:rPr>
          <w:rFonts w:ascii="TH Sarabun New" w:hAnsi="TH Sarabun New" w:cs="TH Sarabun New" w:hint="cs"/>
          <w:spacing w:val="-10"/>
          <w:cs/>
        </w:rPr>
      </w:pPr>
      <w:r>
        <w:rPr>
          <w:rFonts w:ascii="TH Sarabun New" w:hAnsi="TH Sarabun New" w:cs="TH Sarabun New"/>
          <w:spacing w:val="-6"/>
        </w:rPr>
        <w:tab/>
      </w:r>
      <w:r>
        <w:rPr>
          <w:rFonts w:ascii="TH Sarabun New" w:hAnsi="TH Sarabun New" w:cs="TH Sarabun New"/>
          <w:spacing w:val="-6"/>
        </w:rPr>
        <w:tab/>
      </w:r>
      <w:r w:rsidR="002F468D" w:rsidRPr="009D5D35">
        <w:rPr>
          <w:rFonts w:ascii="TH Sarabun New" w:hAnsi="TH Sarabun New" w:cs="TH Sarabun New"/>
          <w:spacing w:val="-10"/>
          <w:cs/>
        </w:rPr>
        <w:t>(</w:t>
      </w:r>
      <w:r w:rsidR="00A31F52" w:rsidRPr="009D5D35">
        <w:rPr>
          <w:rFonts w:ascii="TH Sarabun New" w:hAnsi="TH Sarabun New" w:cs="TH Sarabun New"/>
          <w:spacing w:val="-10"/>
          <w:cs/>
        </w:rPr>
        <w:t>๔</w:t>
      </w:r>
      <w:r w:rsidR="002F468D" w:rsidRPr="009D5D35">
        <w:rPr>
          <w:rFonts w:ascii="TH Sarabun New" w:hAnsi="TH Sarabun New" w:cs="TH Sarabun New"/>
          <w:spacing w:val="-10"/>
          <w:cs/>
        </w:rPr>
        <w:t>)</w:t>
      </w:r>
      <w:r w:rsidR="00624C50" w:rsidRPr="009D5D35">
        <w:rPr>
          <w:rFonts w:ascii="TH Sarabun New" w:hAnsi="TH Sarabun New" w:cs="TH Sarabun New"/>
          <w:spacing w:val="-10"/>
          <w:cs/>
        </w:rPr>
        <w:t xml:space="preserve"> </w:t>
      </w:r>
      <w:r w:rsidR="004C552A" w:rsidRPr="009D5D35">
        <w:rPr>
          <w:rFonts w:ascii="TH Sarabun New" w:hAnsi="TH Sarabun New" w:cs="TH Sarabun New"/>
          <w:spacing w:val="-10"/>
          <w:cs/>
        </w:rPr>
        <w:t>บริการโทรทัศน์</w:t>
      </w:r>
      <w:r w:rsidR="00CB4D1E" w:rsidRPr="009D5D35">
        <w:rPr>
          <w:rFonts w:ascii="TH Sarabun New" w:hAnsi="TH Sarabun New" w:cs="TH Sarabun New"/>
          <w:spacing w:val="-10"/>
          <w:cs/>
        </w:rPr>
        <w:t xml:space="preserve">เพื่อการศึกษา </w:t>
      </w:r>
      <w:r w:rsidR="00732377" w:rsidRPr="009D5D35">
        <w:rPr>
          <w:rFonts w:ascii="TH Sarabun New" w:hAnsi="TH Sarabun New" w:cs="TH Sarabun New"/>
          <w:spacing w:val="-10"/>
          <w:cs/>
        </w:rPr>
        <w:t xml:space="preserve">ศาสนา </w:t>
      </w:r>
      <w:r w:rsidR="00500C44" w:rsidRPr="009D5D35">
        <w:rPr>
          <w:rFonts w:ascii="TH Sarabun New" w:hAnsi="TH Sarabun New" w:cs="TH Sarabun New"/>
          <w:spacing w:val="-10"/>
          <w:cs/>
        </w:rPr>
        <w:t>ศิลปวัฒนธรรม</w:t>
      </w:r>
      <w:r w:rsidR="00732377" w:rsidRPr="009D5D35">
        <w:rPr>
          <w:rFonts w:ascii="TH Sarabun New" w:hAnsi="TH Sarabun New" w:cs="TH Sarabun New"/>
          <w:spacing w:val="-10"/>
          <w:cs/>
        </w:rPr>
        <w:t xml:space="preserve"> </w:t>
      </w:r>
      <w:r w:rsidR="00624C50" w:rsidRPr="009D5D35">
        <w:rPr>
          <w:rFonts w:ascii="TH Sarabun New" w:hAnsi="TH Sarabun New" w:cs="TH Sarabun New"/>
          <w:spacing w:val="-10"/>
          <w:cs/>
        </w:rPr>
        <w:t xml:space="preserve">วิทยาศาสตร์ </w:t>
      </w:r>
      <w:r w:rsidR="00CB4D1E" w:rsidRPr="009D5D35">
        <w:rPr>
          <w:rFonts w:ascii="TH Sarabun New" w:hAnsi="TH Sarabun New" w:cs="TH Sarabun New"/>
          <w:spacing w:val="-10"/>
          <w:cs/>
        </w:rPr>
        <w:t xml:space="preserve">เทคโนโลยี </w:t>
      </w:r>
      <w:r w:rsidR="00282F4F" w:rsidRPr="009D5D35">
        <w:rPr>
          <w:rFonts w:ascii="TH Sarabun New" w:hAnsi="TH Sarabun New" w:cs="TH Sarabun New"/>
          <w:spacing w:val="-10"/>
          <w:cs/>
        </w:rPr>
        <w:t xml:space="preserve">สิ่งแวดล้อม </w:t>
      </w:r>
      <w:r w:rsidR="001512AB" w:rsidRPr="009D5D35">
        <w:rPr>
          <w:rFonts w:ascii="TH Sarabun New" w:hAnsi="TH Sarabun New" w:cs="TH Sarabun New"/>
          <w:spacing w:val="-10"/>
          <w:cs/>
        </w:rPr>
        <w:t>หรือ</w:t>
      </w:r>
      <w:r w:rsidR="00282F4F" w:rsidRPr="009D5D35">
        <w:rPr>
          <w:rFonts w:ascii="TH Sarabun New" w:hAnsi="TH Sarabun New" w:cs="TH Sarabun New"/>
          <w:spacing w:val="-10"/>
          <w:cs/>
        </w:rPr>
        <w:t>ส่งเสริมอาชีพ</w:t>
      </w:r>
    </w:p>
    <w:p w:rsidR="00624C50" w:rsidRDefault="009D5D35" w:rsidP="009D5D35">
      <w:pPr>
        <w:spacing w:after="0"/>
        <w:jc w:val="thaiDistribute"/>
        <w:rPr>
          <w:rFonts w:ascii="TH Sarabun New" w:hAnsi="TH Sarabun New" w:cs="TH Sarabun New"/>
          <w:spacing w:val="-10"/>
        </w:rPr>
      </w:pPr>
      <w:r>
        <w:rPr>
          <w:rFonts w:ascii="TH Sarabun New" w:hAnsi="TH Sarabun New" w:cs="TH Sarabun New"/>
          <w:spacing w:val="-10"/>
        </w:rPr>
        <w:tab/>
      </w:r>
      <w:r>
        <w:rPr>
          <w:rFonts w:ascii="TH Sarabun New" w:hAnsi="TH Sarabun New" w:cs="TH Sarabun New"/>
          <w:spacing w:val="-10"/>
        </w:rPr>
        <w:tab/>
      </w:r>
      <w:r w:rsidR="002F468D" w:rsidRPr="009D5D35">
        <w:rPr>
          <w:rFonts w:ascii="TH Sarabun New" w:hAnsi="TH Sarabun New" w:cs="TH Sarabun New"/>
          <w:spacing w:val="-10"/>
          <w:cs/>
        </w:rPr>
        <w:t>(</w:t>
      </w:r>
      <w:r w:rsidR="00A31F52" w:rsidRPr="009D5D35">
        <w:rPr>
          <w:rFonts w:ascii="TH Sarabun New" w:hAnsi="TH Sarabun New" w:cs="TH Sarabun New"/>
          <w:spacing w:val="-10"/>
          <w:cs/>
        </w:rPr>
        <w:t>๕</w:t>
      </w:r>
      <w:r w:rsidR="002F468D" w:rsidRPr="009D5D35">
        <w:rPr>
          <w:rFonts w:ascii="TH Sarabun New" w:hAnsi="TH Sarabun New" w:cs="TH Sarabun New"/>
          <w:spacing w:val="-10"/>
          <w:cs/>
        </w:rPr>
        <w:t>)</w:t>
      </w:r>
      <w:r w:rsidR="00A31F52" w:rsidRPr="009D5D35">
        <w:rPr>
          <w:rFonts w:ascii="TH Sarabun New" w:hAnsi="TH Sarabun New" w:cs="TH Sarabun New"/>
          <w:spacing w:val="-10"/>
          <w:cs/>
        </w:rPr>
        <w:t xml:space="preserve"> </w:t>
      </w:r>
      <w:r w:rsidR="004C552A" w:rsidRPr="009D5D35">
        <w:rPr>
          <w:rFonts w:ascii="TH Sarabun New" w:hAnsi="TH Sarabun New" w:cs="TH Sarabun New"/>
          <w:spacing w:val="-10"/>
          <w:cs/>
        </w:rPr>
        <w:t>บริการโทรทัศน</w:t>
      </w:r>
      <w:r w:rsidR="00C562B0" w:rsidRPr="009D5D35">
        <w:rPr>
          <w:rFonts w:ascii="TH Sarabun New" w:hAnsi="TH Sarabun New" w:cs="TH Sarabun New"/>
          <w:spacing w:val="-10"/>
          <w:cs/>
        </w:rPr>
        <w:t>์</w:t>
      </w:r>
      <w:r w:rsidR="00810687" w:rsidRPr="009D5D35">
        <w:rPr>
          <w:rFonts w:ascii="TH Sarabun New" w:hAnsi="TH Sarabun New" w:cs="TH Sarabun New"/>
          <w:spacing w:val="-10"/>
          <w:cs/>
        </w:rPr>
        <w:t>ประเภท</w:t>
      </w:r>
      <w:r w:rsidR="00CB4D1E" w:rsidRPr="009D5D35">
        <w:rPr>
          <w:rFonts w:ascii="TH Sarabun New" w:hAnsi="TH Sarabun New" w:cs="TH Sarabun New"/>
          <w:spacing w:val="-10"/>
          <w:cs/>
        </w:rPr>
        <w:t>กีฬา</w:t>
      </w:r>
      <w:r w:rsidR="00282F4F" w:rsidRPr="009D5D35">
        <w:rPr>
          <w:rFonts w:ascii="TH Sarabun New" w:hAnsi="TH Sarabun New" w:cs="TH Sarabun New"/>
          <w:spacing w:val="-10"/>
          <w:cs/>
        </w:rPr>
        <w:t xml:space="preserve"> </w:t>
      </w:r>
      <w:r w:rsidR="00CB4D1E" w:rsidRPr="009D5D35">
        <w:rPr>
          <w:rFonts w:ascii="TH Sarabun New" w:hAnsi="TH Sarabun New" w:cs="TH Sarabun New"/>
          <w:spacing w:val="-10"/>
          <w:cs/>
        </w:rPr>
        <w:t>การท่องเที่ยว</w:t>
      </w:r>
      <w:r w:rsidR="00282F4F" w:rsidRPr="009D5D35">
        <w:rPr>
          <w:rFonts w:ascii="TH Sarabun New" w:hAnsi="TH Sarabun New" w:cs="TH Sarabun New"/>
          <w:spacing w:val="-10"/>
        </w:rPr>
        <w:t xml:space="preserve"> </w:t>
      </w:r>
      <w:r w:rsidR="00282F4F" w:rsidRPr="009D5D35">
        <w:rPr>
          <w:rFonts w:ascii="TH Sarabun New" w:hAnsi="TH Sarabun New" w:cs="TH Sarabun New"/>
          <w:spacing w:val="-10"/>
          <w:cs/>
        </w:rPr>
        <w:t>หรือส่งเสริมสุขภาพ</w:t>
      </w:r>
    </w:p>
    <w:p w:rsidR="009203B4" w:rsidRDefault="009D5D35" w:rsidP="009D5D35">
      <w:pPr>
        <w:spacing w:after="0"/>
        <w:jc w:val="thaiDistribute"/>
        <w:rPr>
          <w:rFonts w:ascii="TH Sarabun New" w:hAnsi="TH Sarabun New" w:cs="TH Sarabun New"/>
          <w:spacing w:val="-10"/>
        </w:rPr>
      </w:pPr>
      <w:r>
        <w:rPr>
          <w:rFonts w:ascii="TH Sarabun New" w:hAnsi="TH Sarabun New" w:cs="TH Sarabun New"/>
          <w:spacing w:val="-10"/>
        </w:rPr>
        <w:tab/>
      </w:r>
      <w:r>
        <w:rPr>
          <w:rFonts w:ascii="TH Sarabun New" w:hAnsi="TH Sarabun New" w:cs="TH Sarabun New"/>
          <w:spacing w:val="-10"/>
        </w:rPr>
        <w:tab/>
      </w:r>
      <w:r w:rsidR="002F468D" w:rsidRPr="009D5D35">
        <w:rPr>
          <w:rFonts w:ascii="TH Sarabun New" w:hAnsi="TH Sarabun New" w:cs="TH Sarabun New"/>
          <w:spacing w:val="-10"/>
          <w:cs/>
        </w:rPr>
        <w:t>(</w:t>
      </w:r>
      <w:r w:rsidR="00A31F52" w:rsidRPr="009D5D35">
        <w:rPr>
          <w:rFonts w:ascii="TH Sarabun New" w:hAnsi="TH Sarabun New" w:cs="TH Sarabun New"/>
          <w:spacing w:val="-10"/>
          <w:cs/>
        </w:rPr>
        <w:t>๖</w:t>
      </w:r>
      <w:r w:rsidR="002F468D" w:rsidRPr="009D5D35">
        <w:rPr>
          <w:rFonts w:ascii="TH Sarabun New" w:hAnsi="TH Sarabun New" w:cs="TH Sarabun New"/>
          <w:spacing w:val="-10"/>
          <w:cs/>
        </w:rPr>
        <w:t>)</w:t>
      </w:r>
      <w:r w:rsidR="00A31F52" w:rsidRPr="009D5D35">
        <w:rPr>
          <w:rFonts w:ascii="TH Sarabun New" w:hAnsi="TH Sarabun New" w:cs="TH Sarabun New"/>
          <w:spacing w:val="-10"/>
          <w:cs/>
        </w:rPr>
        <w:t xml:space="preserve"> </w:t>
      </w:r>
      <w:r w:rsidR="00C562B0" w:rsidRPr="009D5D35">
        <w:rPr>
          <w:rFonts w:ascii="TH Sarabun New" w:hAnsi="TH Sarabun New" w:cs="TH Sarabun New"/>
          <w:spacing w:val="-10"/>
          <w:cs/>
        </w:rPr>
        <w:t>บริการ</w:t>
      </w:r>
      <w:r w:rsidR="00810687" w:rsidRPr="009D5D35">
        <w:rPr>
          <w:rFonts w:ascii="TH Sarabun New" w:hAnsi="TH Sarabun New" w:cs="TH Sarabun New"/>
          <w:spacing w:val="-10"/>
          <w:cs/>
        </w:rPr>
        <w:t>ประเภท</w:t>
      </w:r>
      <w:r w:rsidR="00A63B64" w:rsidRPr="009D5D35">
        <w:rPr>
          <w:rFonts w:ascii="TH Sarabun New" w:hAnsi="TH Sarabun New" w:cs="TH Sarabun New"/>
          <w:spacing w:val="-10"/>
          <w:cs/>
        </w:rPr>
        <w:t xml:space="preserve">ปกิณกะบันเทิงและอื่น ๆ </w:t>
      </w:r>
      <w:r w:rsidR="00732377" w:rsidRPr="009D5D35">
        <w:rPr>
          <w:rFonts w:ascii="TH Sarabun New" w:hAnsi="TH Sarabun New" w:cs="TH Sarabun New"/>
          <w:spacing w:val="-10"/>
          <w:cs/>
        </w:rPr>
        <w:t>ซึ่งเป็น</w:t>
      </w:r>
      <w:r w:rsidR="003F76AD" w:rsidRPr="009D5D35">
        <w:rPr>
          <w:rFonts w:ascii="TH Sarabun New" w:hAnsi="TH Sarabun New" w:cs="TH Sarabun New"/>
          <w:spacing w:val="-10"/>
          <w:cs/>
        </w:rPr>
        <w:t>การนำเสนอเนื้อหาที่หลากหลาย เพื่อเน้นให้ความบันเทิงแก่ผู้ชมรายการ</w:t>
      </w:r>
    </w:p>
    <w:p w:rsidR="00CB4D1E" w:rsidRDefault="009D5D35" w:rsidP="009D5D35">
      <w:pPr>
        <w:spacing w:after="0"/>
        <w:jc w:val="thaiDistribute"/>
        <w:rPr>
          <w:rFonts w:ascii="TH Sarabun New" w:hAnsi="TH Sarabun New" w:cs="TH Sarabun New"/>
          <w:spacing w:val="-10"/>
        </w:rPr>
      </w:pPr>
      <w:r>
        <w:rPr>
          <w:rFonts w:ascii="TH Sarabun New" w:hAnsi="TH Sarabun New" w:cs="TH Sarabun New"/>
          <w:spacing w:val="-10"/>
        </w:rPr>
        <w:tab/>
      </w:r>
      <w:r>
        <w:rPr>
          <w:rFonts w:ascii="TH Sarabun New" w:hAnsi="TH Sarabun New" w:cs="TH Sarabun New"/>
          <w:spacing w:val="-10"/>
        </w:rPr>
        <w:tab/>
      </w:r>
      <w:r w:rsidR="00CB4D1E" w:rsidRPr="009D5D35">
        <w:rPr>
          <w:rFonts w:ascii="TH Sarabun New" w:hAnsi="TH Sarabun New" w:cs="TH Sarabun New"/>
          <w:spacing w:val="-10"/>
          <w:cs/>
        </w:rPr>
        <w:t xml:space="preserve">ข้อ </w:t>
      </w:r>
      <w:r w:rsidR="00C562B0" w:rsidRPr="009D5D35">
        <w:rPr>
          <w:rFonts w:ascii="TH Sarabun New" w:hAnsi="TH Sarabun New" w:cs="TH Sarabun New"/>
          <w:spacing w:val="-10"/>
          <w:cs/>
        </w:rPr>
        <w:t>๕</w:t>
      </w:r>
      <w:r w:rsidR="00D132CC" w:rsidRPr="009D5D35">
        <w:rPr>
          <w:rFonts w:ascii="TH Sarabun New" w:hAnsi="TH Sarabun New" w:cs="TH Sarabun New"/>
          <w:spacing w:val="-10"/>
          <w:cs/>
        </w:rPr>
        <w:t xml:space="preserve"> </w:t>
      </w:r>
      <w:r w:rsidR="00CB4D1E" w:rsidRPr="009D5D35">
        <w:rPr>
          <w:rFonts w:ascii="TH Sarabun New" w:hAnsi="TH Sarabun New" w:cs="TH Sarabun New"/>
          <w:spacing w:val="-10"/>
          <w:cs/>
        </w:rPr>
        <w:t>ผู้รับใบอนุญาต</w:t>
      </w:r>
      <w:r w:rsidR="00732377" w:rsidRPr="009D5D35">
        <w:rPr>
          <w:rFonts w:ascii="TH Sarabun New" w:hAnsi="TH Sarabun New" w:cs="TH Sarabun New"/>
          <w:spacing w:val="-10"/>
          <w:cs/>
        </w:rPr>
        <w:t xml:space="preserve"> ต้อง</w:t>
      </w:r>
      <w:r w:rsidR="00C562B0" w:rsidRPr="009D5D35">
        <w:rPr>
          <w:rFonts w:ascii="TH Sarabun New" w:hAnsi="TH Sarabun New" w:cs="TH Sarabun New"/>
          <w:spacing w:val="-10"/>
          <w:cs/>
        </w:rPr>
        <w:t>จัดลำดับ</w:t>
      </w:r>
      <w:r w:rsidR="00732377" w:rsidRPr="009D5D35">
        <w:rPr>
          <w:rFonts w:ascii="TH Sarabun New" w:hAnsi="TH Sarabun New" w:cs="TH Sarabun New"/>
          <w:spacing w:val="-10"/>
          <w:cs/>
        </w:rPr>
        <w:t>หมวดหมู่</w:t>
      </w:r>
      <w:r w:rsidR="008C31FB" w:rsidRPr="009D5D35">
        <w:rPr>
          <w:rFonts w:ascii="TH Sarabun New" w:hAnsi="TH Sarabun New" w:cs="TH Sarabun New"/>
          <w:spacing w:val="-10"/>
          <w:cs/>
        </w:rPr>
        <w:t>บริการโทรทัศน์ท</w:t>
      </w:r>
      <w:r w:rsidR="00C562B0" w:rsidRPr="009D5D35">
        <w:rPr>
          <w:rFonts w:ascii="TH Sarabun New" w:hAnsi="TH Sarabun New" w:cs="TH Sarabun New"/>
          <w:spacing w:val="-10"/>
          <w:cs/>
        </w:rPr>
        <w:t>ี่ไม่ใช้คลื่นความถี่</w:t>
      </w:r>
      <w:r w:rsidR="00732377" w:rsidRPr="009D5D35">
        <w:rPr>
          <w:rFonts w:ascii="TH Sarabun New" w:hAnsi="TH Sarabun New" w:cs="TH Sarabun New"/>
          <w:spacing w:val="-10"/>
          <w:cs/>
        </w:rPr>
        <w:t xml:space="preserve"> </w:t>
      </w:r>
      <w:r w:rsidR="00B83ADD" w:rsidRPr="009D5D35">
        <w:rPr>
          <w:rFonts w:ascii="TH Sarabun New" w:hAnsi="TH Sarabun New" w:cs="TH Sarabun New"/>
          <w:spacing w:val="-10"/>
          <w:cs/>
        </w:rPr>
        <w:t>ดังนี้</w:t>
      </w:r>
    </w:p>
    <w:p w:rsidR="00282F4F" w:rsidRDefault="009D5D35" w:rsidP="009D5D35">
      <w:pPr>
        <w:spacing w:after="0"/>
        <w:jc w:val="thaiDistribute"/>
        <w:rPr>
          <w:rFonts w:ascii="TH Sarabun New" w:hAnsi="TH Sarabun New" w:cs="TH Sarabun New"/>
          <w:spacing w:val="-10"/>
        </w:rPr>
      </w:pPr>
      <w:r>
        <w:rPr>
          <w:rFonts w:ascii="TH Sarabun New" w:hAnsi="TH Sarabun New" w:cs="TH Sarabun New"/>
          <w:spacing w:val="-10"/>
        </w:rPr>
        <w:tab/>
      </w:r>
      <w:r>
        <w:rPr>
          <w:rFonts w:ascii="TH Sarabun New" w:hAnsi="TH Sarabun New" w:cs="TH Sarabun New"/>
          <w:spacing w:val="-10"/>
        </w:rPr>
        <w:tab/>
      </w:r>
      <w:r w:rsidR="00B83ADD" w:rsidRPr="009D5D35">
        <w:rPr>
          <w:rFonts w:ascii="TH Sarabun New" w:hAnsi="TH Sarabun New" w:cs="TH Sarabun New"/>
          <w:spacing w:val="-10"/>
          <w:cs/>
        </w:rPr>
        <w:t xml:space="preserve">ลำดับที่ ๑ </w:t>
      </w:r>
      <w:r w:rsidR="00732377" w:rsidRPr="009D5D35">
        <w:rPr>
          <w:rFonts w:ascii="TH Sarabun New" w:hAnsi="TH Sarabun New" w:cs="TH Sarabun New"/>
          <w:spacing w:val="-10"/>
          <w:cs/>
        </w:rPr>
        <w:t>หมวดหมู่</w:t>
      </w:r>
      <w:r w:rsidR="008C31FB" w:rsidRPr="009D5D35">
        <w:rPr>
          <w:rFonts w:ascii="TH Sarabun New" w:hAnsi="TH Sarabun New" w:cs="TH Sarabun New"/>
          <w:spacing w:val="-10"/>
          <w:cs/>
        </w:rPr>
        <w:t>บริการโทรทัศน์ที่เป็นการทั่วไป</w:t>
      </w:r>
      <w:r w:rsidR="00EA153F" w:rsidRPr="009D5D35">
        <w:rPr>
          <w:rFonts w:ascii="TH Sarabun New" w:hAnsi="TH Sarabun New" w:cs="TH Sarabun New"/>
          <w:spacing w:val="-10"/>
          <w:cs/>
        </w:rPr>
        <w:t>ตามข้อ ๔</w:t>
      </w:r>
      <w:r w:rsidR="002F468D" w:rsidRPr="009D5D35">
        <w:rPr>
          <w:rFonts w:ascii="TH Sarabun New" w:hAnsi="TH Sarabun New" w:cs="TH Sarabun New"/>
          <w:spacing w:val="-10"/>
          <w:cs/>
        </w:rPr>
        <w:t xml:space="preserve"> (๑)</w:t>
      </w:r>
    </w:p>
    <w:p w:rsidR="00282F4F" w:rsidRDefault="009D5D35" w:rsidP="009D5D35">
      <w:pPr>
        <w:spacing w:after="0"/>
        <w:jc w:val="thaiDistribute"/>
        <w:rPr>
          <w:rFonts w:ascii="TH Sarabun New" w:hAnsi="TH Sarabun New" w:cs="TH Sarabun New"/>
          <w:spacing w:val="-14"/>
        </w:rPr>
      </w:pPr>
      <w:r>
        <w:rPr>
          <w:rFonts w:ascii="TH Sarabun New" w:hAnsi="TH Sarabun New" w:cs="TH Sarabun New"/>
          <w:spacing w:val="-10"/>
        </w:rPr>
        <w:tab/>
      </w:r>
      <w:r>
        <w:rPr>
          <w:rFonts w:ascii="TH Sarabun New" w:hAnsi="TH Sarabun New" w:cs="TH Sarabun New"/>
          <w:spacing w:val="-10"/>
        </w:rPr>
        <w:tab/>
      </w:r>
      <w:r w:rsidR="00B83ADD" w:rsidRPr="009D5D35">
        <w:rPr>
          <w:rFonts w:ascii="TH Sarabun New" w:hAnsi="TH Sarabun New" w:cs="TH Sarabun New"/>
          <w:spacing w:val="-10"/>
          <w:cs/>
        </w:rPr>
        <w:t>ลำดับที่ ๒</w:t>
      </w:r>
      <w:r w:rsidR="002F468D" w:rsidRPr="009D5D35">
        <w:rPr>
          <w:rFonts w:ascii="TH Sarabun New" w:hAnsi="TH Sarabun New" w:cs="TH Sarabun New"/>
          <w:spacing w:val="-10"/>
          <w:cs/>
        </w:rPr>
        <w:t xml:space="preserve"> </w:t>
      </w:r>
      <w:r w:rsidR="00732377" w:rsidRPr="009D5D35">
        <w:rPr>
          <w:rFonts w:ascii="TH Sarabun New" w:hAnsi="TH Sarabun New" w:cs="TH Sarabun New"/>
          <w:spacing w:val="-10"/>
          <w:cs/>
        </w:rPr>
        <w:t>หมวดหมู่</w:t>
      </w:r>
      <w:r w:rsidR="00EA153F" w:rsidRPr="009D5D35">
        <w:rPr>
          <w:rFonts w:ascii="TH Sarabun New" w:hAnsi="TH Sarabun New" w:cs="TH Sarabun New"/>
          <w:spacing w:val="-10"/>
          <w:cs/>
        </w:rPr>
        <w:t>บริการโทรทัศน์</w:t>
      </w:r>
      <w:r w:rsidR="003F76AD" w:rsidRPr="009D5D35">
        <w:rPr>
          <w:rFonts w:ascii="TH Sarabun New" w:hAnsi="TH Sarabun New" w:cs="TH Sarabun New"/>
          <w:spacing w:val="-10"/>
          <w:cs/>
        </w:rPr>
        <w:t>อื่นๆ</w:t>
      </w:r>
      <w:r w:rsidR="003F76AD" w:rsidRPr="009D5D35">
        <w:rPr>
          <w:rFonts w:ascii="TH Sarabun New" w:hAnsi="TH Sarabun New" w:cs="TH Sarabun New"/>
          <w:spacing w:val="-14"/>
          <w:cs/>
        </w:rPr>
        <w:t xml:space="preserve"> โดยให้ผู้รับใบอนุญาตจัด</w:t>
      </w:r>
      <w:r w:rsidR="003D55CA" w:rsidRPr="009D5D35">
        <w:rPr>
          <w:rFonts w:ascii="TH Sarabun New" w:hAnsi="TH Sarabun New" w:cs="TH Sarabun New"/>
          <w:spacing w:val="-10"/>
          <w:cs/>
        </w:rPr>
        <w:t>หมวดหมู่</w:t>
      </w:r>
      <w:r w:rsidR="003F76AD" w:rsidRPr="009D5D35">
        <w:rPr>
          <w:rFonts w:ascii="TH Sarabun New" w:hAnsi="TH Sarabun New" w:cs="TH Sarabun New"/>
          <w:spacing w:val="-10"/>
          <w:cs/>
        </w:rPr>
        <w:t>บริการโทรทัศน์</w:t>
      </w:r>
      <w:r w:rsidR="003F76AD" w:rsidRPr="009D5D35">
        <w:rPr>
          <w:rFonts w:ascii="TH Sarabun New" w:hAnsi="TH Sarabun New" w:cs="TH Sarabun New"/>
          <w:spacing w:val="-14"/>
          <w:cs/>
        </w:rPr>
        <w:t>ตามข้อ ๔ (๒)</w:t>
      </w:r>
      <w:r w:rsidR="003D55CA" w:rsidRPr="009D5D35">
        <w:rPr>
          <w:rFonts w:ascii="TH Sarabun New" w:hAnsi="TH Sarabun New" w:cs="TH Sarabun New"/>
          <w:spacing w:val="-14"/>
          <w:cs/>
        </w:rPr>
        <w:t xml:space="preserve"> (๓) (๔) (๕) และ </w:t>
      </w:r>
      <w:r w:rsidR="003F76AD" w:rsidRPr="009D5D35">
        <w:rPr>
          <w:rFonts w:ascii="TH Sarabun New" w:hAnsi="TH Sarabun New" w:cs="TH Sarabun New"/>
          <w:spacing w:val="-14"/>
          <w:cs/>
        </w:rPr>
        <w:t>(๖)  ทั้งนี้</w:t>
      </w:r>
      <w:r w:rsidR="003D55CA" w:rsidRPr="009D5D35">
        <w:rPr>
          <w:rFonts w:ascii="TH Sarabun New" w:hAnsi="TH Sarabun New" w:cs="TH Sarabun New"/>
          <w:spacing w:val="-14"/>
          <w:cs/>
        </w:rPr>
        <w:t xml:space="preserve"> </w:t>
      </w:r>
      <w:r w:rsidR="003F76AD" w:rsidRPr="009D5D35">
        <w:rPr>
          <w:rFonts w:ascii="TH Sarabun New" w:hAnsi="TH Sarabun New" w:cs="TH Sarabun New"/>
          <w:spacing w:val="-14"/>
          <w:cs/>
        </w:rPr>
        <w:t>อาจสลับ</w:t>
      </w:r>
      <w:r w:rsidR="003D55CA" w:rsidRPr="009D5D35">
        <w:rPr>
          <w:rFonts w:ascii="TH Sarabun New" w:hAnsi="TH Sarabun New" w:cs="TH Sarabun New"/>
          <w:spacing w:val="-14"/>
          <w:cs/>
        </w:rPr>
        <w:t>ลำดับหมวดหมู่</w:t>
      </w:r>
      <w:r w:rsidR="003F76AD" w:rsidRPr="009D5D35">
        <w:rPr>
          <w:rFonts w:ascii="TH Sarabun New" w:hAnsi="TH Sarabun New" w:cs="TH Sarabun New"/>
          <w:spacing w:val="-14"/>
          <w:cs/>
        </w:rPr>
        <w:t>บริการโทรทัศน์ หรือ</w:t>
      </w:r>
      <w:r w:rsidR="003F76AD" w:rsidRPr="009D5D35">
        <w:rPr>
          <w:rFonts w:ascii="TH Sarabun New" w:hAnsi="TH Sarabun New" w:cs="TH Sarabun New"/>
          <w:spacing w:val="-10"/>
          <w:cs/>
        </w:rPr>
        <w:t>ยกเว้น</w:t>
      </w:r>
      <w:r w:rsidR="003D55CA" w:rsidRPr="009D5D35">
        <w:rPr>
          <w:rFonts w:ascii="TH Sarabun New" w:hAnsi="TH Sarabun New" w:cs="TH Sarabun New"/>
          <w:spacing w:val="-10"/>
          <w:cs/>
        </w:rPr>
        <w:t>หมวดหมู่</w:t>
      </w:r>
      <w:r w:rsidR="003F76AD" w:rsidRPr="009D5D35">
        <w:rPr>
          <w:rFonts w:ascii="TH Sarabun New" w:hAnsi="TH Sarabun New" w:cs="TH Sarabun New"/>
          <w:spacing w:val="-14"/>
          <w:cs/>
        </w:rPr>
        <w:t>บริการโทรทัศน์ได้ตามความประสงค์</w:t>
      </w:r>
      <w:r w:rsidR="003D55CA" w:rsidRPr="009D5D35">
        <w:rPr>
          <w:rFonts w:ascii="TH Sarabun New" w:hAnsi="TH Sarabun New" w:cs="TH Sarabun New"/>
          <w:spacing w:val="-14"/>
          <w:cs/>
        </w:rPr>
        <w:t>ของผู้รับใบอนุญาต</w:t>
      </w:r>
    </w:p>
    <w:p w:rsidR="009D5D35" w:rsidRDefault="009D5D35" w:rsidP="009D5D35">
      <w:pPr>
        <w:spacing w:after="0"/>
        <w:jc w:val="thaiDistribute"/>
        <w:rPr>
          <w:rFonts w:ascii="TH Sarabun New" w:hAnsi="TH Sarabun New" w:cs="TH Sarabun New" w:hint="cs"/>
          <w:spacing w:val="-10"/>
        </w:rPr>
      </w:pPr>
      <w:r>
        <w:rPr>
          <w:rFonts w:ascii="TH Sarabun New" w:hAnsi="TH Sarabun New" w:cs="TH Sarabun New"/>
          <w:spacing w:val="-14"/>
        </w:rPr>
        <w:tab/>
      </w:r>
      <w:r>
        <w:rPr>
          <w:rFonts w:ascii="TH Sarabun New" w:hAnsi="TH Sarabun New" w:cs="TH Sarabun New"/>
          <w:spacing w:val="-14"/>
        </w:rPr>
        <w:tab/>
      </w:r>
      <w:r w:rsidR="00B17936" w:rsidRPr="009D5D35">
        <w:rPr>
          <w:rFonts w:ascii="TH Sarabun New" w:hAnsi="TH Sarabun New" w:cs="TH Sarabun New"/>
          <w:spacing w:val="-14"/>
          <w:cs/>
        </w:rPr>
        <w:t>ห้ามมิให้ผู้รับใบอนุญาตแสวงหาผลประโยชน์ใด ๆ</w:t>
      </w:r>
      <w:r w:rsidR="003D55CA" w:rsidRPr="009D5D35">
        <w:rPr>
          <w:rFonts w:ascii="TH Sarabun New" w:hAnsi="TH Sarabun New" w:cs="TH Sarabun New"/>
          <w:spacing w:val="-14"/>
          <w:cs/>
        </w:rPr>
        <w:t xml:space="preserve"> หรือเลือกปฏิบัติ</w:t>
      </w:r>
      <w:r w:rsidR="00B17936" w:rsidRPr="009D5D35">
        <w:rPr>
          <w:rFonts w:ascii="TH Sarabun New" w:hAnsi="TH Sarabun New" w:cs="TH Sarabun New"/>
          <w:spacing w:val="-14"/>
          <w:cs/>
        </w:rPr>
        <w:t>จากการจัด</w:t>
      </w:r>
      <w:r w:rsidR="00EA153F" w:rsidRPr="009D5D35">
        <w:rPr>
          <w:rFonts w:ascii="TH Sarabun New" w:hAnsi="TH Sarabun New" w:cs="TH Sarabun New"/>
          <w:spacing w:val="-14"/>
          <w:cs/>
        </w:rPr>
        <w:t>ลำดับ</w:t>
      </w:r>
      <w:r w:rsidR="003D55CA" w:rsidRPr="009D5D35">
        <w:rPr>
          <w:rFonts w:ascii="TH Sarabun New" w:hAnsi="TH Sarabun New" w:cs="TH Sarabun New"/>
          <w:spacing w:val="-14"/>
          <w:cs/>
        </w:rPr>
        <w:t>หมวดหมู่</w:t>
      </w:r>
      <w:r w:rsidR="00EA153F" w:rsidRPr="009D5D35">
        <w:rPr>
          <w:rFonts w:ascii="TH Sarabun New" w:hAnsi="TH Sarabun New" w:cs="TH Sarabun New"/>
          <w:spacing w:val="-14"/>
          <w:cs/>
        </w:rPr>
        <w:t>บริการโทรทัศน์ที่ไม่ใช้คลื่นความถี่</w:t>
      </w:r>
      <w:r w:rsidR="00B17936" w:rsidRPr="009D5D35">
        <w:rPr>
          <w:rFonts w:ascii="TH Sarabun New" w:hAnsi="TH Sarabun New" w:cs="TH Sarabun New"/>
          <w:spacing w:val="-14"/>
          <w:cs/>
        </w:rPr>
        <w:t>ดังกล่าว</w:t>
      </w:r>
    </w:p>
    <w:p w:rsidR="00EA153F" w:rsidRDefault="009D5D35" w:rsidP="009D5D35">
      <w:pPr>
        <w:spacing w:after="0"/>
        <w:jc w:val="thaiDistribute"/>
        <w:rPr>
          <w:rFonts w:ascii="TH Sarabun New" w:hAnsi="TH Sarabun New" w:cs="TH Sarabun New" w:hint="cs"/>
        </w:rPr>
      </w:pPr>
      <w:r>
        <w:rPr>
          <w:rFonts w:ascii="TH Sarabun New" w:hAnsi="TH Sarabun New" w:cs="TH Sarabun New" w:hint="cs"/>
          <w:spacing w:val="-10"/>
          <w:cs/>
        </w:rPr>
        <w:tab/>
      </w:r>
      <w:r>
        <w:rPr>
          <w:rFonts w:ascii="TH Sarabun New" w:hAnsi="TH Sarabun New" w:cs="TH Sarabun New" w:hint="cs"/>
          <w:spacing w:val="-10"/>
          <w:cs/>
        </w:rPr>
        <w:tab/>
      </w:r>
      <w:r w:rsidR="00FA7554" w:rsidRPr="009D5D35">
        <w:rPr>
          <w:rFonts w:ascii="TH Sarabun New" w:hAnsi="TH Sarabun New" w:cs="TH Sarabun New"/>
          <w:spacing w:val="-10"/>
          <w:cs/>
        </w:rPr>
        <w:t xml:space="preserve">ข้อ </w:t>
      </w:r>
      <w:r w:rsidR="00EA153F" w:rsidRPr="009D5D35">
        <w:rPr>
          <w:rFonts w:ascii="TH Sarabun New" w:hAnsi="TH Sarabun New" w:cs="TH Sarabun New"/>
          <w:spacing w:val="-10"/>
          <w:cs/>
        </w:rPr>
        <w:t>๖</w:t>
      </w:r>
      <w:r w:rsidR="00D132CC" w:rsidRPr="009D5D35">
        <w:rPr>
          <w:rFonts w:ascii="TH Sarabun New" w:hAnsi="TH Sarabun New" w:cs="TH Sarabun New"/>
          <w:spacing w:val="-10"/>
          <w:cs/>
        </w:rPr>
        <w:t xml:space="preserve"> </w:t>
      </w:r>
      <w:r w:rsidR="00EA153F" w:rsidRPr="009D5D35">
        <w:rPr>
          <w:rFonts w:ascii="TH Sarabun New" w:hAnsi="TH Sarabun New" w:cs="TH Sarabun New"/>
          <w:cs/>
        </w:rPr>
        <w:t>การจัดลำดับ</w:t>
      </w:r>
      <w:r w:rsidR="003D55CA" w:rsidRPr="009D5D35">
        <w:rPr>
          <w:rFonts w:ascii="TH Sarabun New" w:hAnsi="TH Sarabun New" w:cs="TH Sarabun New"/>
          <w:cs/>
        </w:rPr>
        <w:t>หมวดหมู่</w:t>
      </w:r>
      <w:r w:rsidR="00EA153F" w:rsidRPr="009D5D35">
        <w:rPr>
          <w:rFonts w:ascii="TH Sarabun New" w:hAnsi="TH Sarabun New" w:cs="TH Sarabun New"/>
          <w:cs/>
        </w:rPr>
        <w:t>บริการโทรทัศน์ที่ไม่ใช้คลื่นความถี่</w:t>
      </w:r>
      <w:r w:rsidR="00B17936" w:rsidRPr="009D5D35">
        <w:rPr>
          <w:rFonts w:ascii="TH Sarabun New" w:hAnsi="TH Sarabun New" w:cs="TH Sarabun New"/>
          <w:cs/>
        </w:rPr>
        <w:t xml:space="preserve"> จะต้องได้รับความเห็นชอบจากคณะกรรมการ</w:t>
      </w:r>
      <w:r w:rsidR="003D55CA" w:rsidRPr="009D5D35">
        <w:rPr>
          <w:rFonts w:ascii="TH Sarabun New" w:hAnsi="TH Sarabun New" w:cs="TH Sarabun New"/>
          <w:cs/>
        </w:rPr>
        <w:t>ก่อนให้บริการ</w:t>
      </w:r>
    </w:p>
    <w:p w:rsidR="00B6432B" w:rsidRDefault="009D5D35" w:rsidP="009D5D35">
      <w:pPr>
        <w:spacing w:after="0"/>
        <w:jc w:val="thaiDistribute"/>
        <w:rPr>
          <w:rFonts w:ascii="TH Sarabun New" w:hAnsi="TH Sarabun New" w:cs="TH Sarabun New" w:hint="cs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 w:rsidR="00B17936" w:rsidRPr="009D5D35">
        <w:rPr>
          <w:rFonts w:ascii="TH Sarabun New" w:hAnsi="TH Sarabun New" w:cs="TH Sarabun New"/>
          <w:cs/>
        </w:rPr>
        <w:t>ผู้รับใบอนุญาต</w:t>
      </w:r>
      <w:r w:rsidR="00EA153F" w:rsidRPr="009D5D35">
        <w:rPr>
          <w:rFonts w:ascii="TH Sarabun New" w:hAnsi="TH Sarabun New" w:cs="TH Sarabun New"/>
          <w:cs/>
        </w:rPr>
        <w:t>อาจขอเปลี่ยนแปลงการจัดลำดับ</w:t>
      </w:r>
      <w:r w:rsidR="003D55CA" w:rsidRPr="009D5D35">
        <w:rPr>
          <w:rFonts w:ascii="TH Sarabun New" w:hAnsi="TH Sarabun New" w:cs="TH Sarabun New"/>
          <w:cs/>
        </w:rPr>
        <w:t>หมวดหมู่</w:t>
      </w:r>
      <w:r w:rsidR="00EA153F" w:rsidRPr="009D5D35">
        <w:rPr>
          <w:rFonts w:ascii="TH Sarabun New" w:hAnsi="TH Sarabun New" w:cs="TH Sarabun New"/>
          <w:cs/>
        </w:rPr>
        <w:t>บริการโทรทัศน์ที่ไม่ใช้คลื่นความถี่</w:t>
      </w:r>
      <w:r w:rsidR="003D55CA" w:rsidRPr="009D5D35">
        <w:rPr>
          <w:rFonts w:ascii="TH Sarabun New" w:hAnsi="TH Sarabun New" w:cs="TH Sarabun New"/>
          <w:cs/>
        </w:rPr>
        <w:t>ได้</w:t>
      </w:r>
      <w:r w:rsidR="00B17936" w:rsidRPr="009D5D35">
        <w:rPr>
          <w:rFonts w:ascii="TH Sarabun New" w:hAnsi="TH Sarabun New" w:cs="TH Sarabun New"/>
          <w:cs/>
        </w:rPr>
        <w:t xml:space="preserve"> โดยขอความเห็นชอบจากคณะกรรมการก่อนทำการเปลี่ยนแปลงไม่น้อยกว่า</w:t>
      </w:r>
      <w:r w:rsidR="00EA153F" w:rsidRPr="009D5D35">
        <w:rPr>
          <w:rFonts w:ascii="TH Sarabun New" w:hAnsi="TH Sarabun New" w:cs="TH Sarabun New"/>
          <w:cs/>
        </w:rPr>
        <w:t>สาม</w:t>
      </w:r>
      <w:r w:rsidR="00EB33D2" w:rsidRPr="009D5D35">
        <w:rPr>
          <w:rFonts w:ascii="TH Sarabun New" w:hAnsi="TH Sarabun New" w:cs="TH Sarabun New"/>
          <w:cs/>
        </w:rPr>
        <w:t>สิบวัน</w:t>
      </w:r>
    </w:p>
    <w:p w:rsidR="00EA153F" w:rsidRDefault="009D5D35" w:rsidP="009D5D35">
      <w:pPr>
        <w:spacing w:after="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 w:rsidR="00EA153F" w:rsidRPr="009D5D35">
        <w:rPr>
          <w:rFonts w:ascii="TH Sarabun New" w:hAnsi="TH Sarabun New" w:cs="TH Sarabun New"/>
          <w:cs/>
        </w:rPr>
        <w:t>ข้อ ๗</w:t>
      </w:r>
      <w:r w:rsidR="00EA153F" w:rsidRPr="009D5D35">
        <w:rPr>
          <w:rFonts w:ascii="TH Sarabun New" w:hAnsi="TH Sarabun New" w:cs="TH Sarabun New"/>
        </w:rPr>
        <w:t xml:space="preserve"> </w:t>
      </w:r>
      <w:r w:rsidR="00EA153F" w:rsidRPr="009D5D35">
        <w:rPr>
          <w:rFonts w:ascii="TH Sarabun New" w:hAnsi="TH Sarabun New" w:cs="TH Sarabun New"/>
          <w:cs/>
        </w:rPr>
        <w:t>การดำเนินการอื่นใดนอกเหนือจากที่กำหนดไว้ในข้อ</w:t>
      </w:r>
      <w:r w:rsidR="00EA153F" w:rsidRPr="009D5D35">
        <w:rPr>
          <w:rFonts w:ascii="TH Sarabun New" w:hAnsi="TH Sarabun New" w:cs="TH Sarabun New"/>
          <w:spacing w:val="-14"/>
          <w:cs/>
        </w:rPr>
        <w:t xml:space="preserve"> </w:t>
      </w:r>
      <w:r w:rsidR="00EA153F" w:rsidRPr="009D5D35">
        <w:rPr>
          <w:rFonts w:ascii="TH Sarabun New" w:hAnsi="TH Sarabun New" w:cs="TH Sarabun New"/>
          <w:cs/>
        </w:rPr>
        <w:t>๕ ต้องได้รับอนุญาตจากคณะกรรมการก่อน</w:t>
      </w:r>
    </w:p>
    <w:p w:rsidR="003D55CA" w:rsidRDefault="009D5D35" w:rsidP="009D5D35">
      <w:pPr>
        <w:spacing w:after="0"/>
        <w:jc w:val="thaiDistribute"/>
        <w:rPr>
          <w:rFonts w:ascii="TH Sarabun New" w:hAnsi="TH Sarabun New" w:cs="TH Sarabun New" w:hint="cs"/>
        </w:rPr>
      </w:pPr>
      <w:r>
        <w:rPr>
          <w:rFonts w:ascii="TH Sarabun New" w:hAnsi="TH Sarabun New" w:cs="TH Sarabun New"/>
        </w:rPr>
        <w:lastRenderedPageBreak/>
        <w:tab/>
      </w:r>
      <w:r>
        <w:rPr>
          <w:rFonts w:ascii="TH Sarabun New" w:hAnsi="TH Sarabun New" w:cs="TH Sarabun New"/>
        </w:rPr>
        <w:tab/>
      </w:r>
      <w:r w:rsidR="003D55CA" w:rsidRPr="009D5D35">
        <w:rPr>
          <w:rFonts w:ascii="TH Sarabun New" w:hAnsi="TH Sarabun New" w:cs="TH Sarabun New"/>
          <w:cs/>
        </w:rPr>
        <w:t>ข้อ ๘ ผู้รับใบอนุญาตที่ให้บริการอยู่ในวันที่ประกาศนี้ใช้บังคับ ให้ขอความเห็นชอบการจัดลำดับหมวดหมู่บริการโทรทัศน์ที่ไม่ใช้คลื่นความถี่จากคณะกรรมการภายในหกสิบวัน</w:t>
      </w:r>
      <w:r w:rsidRPr="009D5D35">
        <w:rPr>
          <w:rFonts w:ascii="TH Sarabun New" w:hAnsi="TH Sarabun New" w:cs="TH Sarabun New"/>
          <w:cs/>
        </w:rPr>
        <w:t>นับแต่วันที่ประกาศนี้มีผลใช้บังคับ</w:t>
      </w:r>
    </w:p>
    <w:p w:rsidR="009D5D35" w:rsidRDefault="009D5D35" w:rsidP="009D5D35">
      <w:pPr>
        <w:spacing w:after="0"/>
        <w:jc w:val="thaiDistribute"/>
        <w:rPr>
          <w:rFonts w:ascii="TH Sarabun New" w:hAnsi="TH Sarabun New" w:cs="TH Sarabun New" w:hint="cs"/>
        </w:rPr>
      </w:pPr>
    </w:p>
    <w:p w:rsidR="00CB4D1E" w:rsidRPr="009D5D35" w:rsidRDefault="009D5D35" w:rsidP="009D5D35">
      <w:pPr>
        <w:spacing w:after="0"/>
        <w:jc w:val="thaiDistribute"/>
        <w:rPr>
          <w:rFonts w:ascii="TH Sarabun New" w:hAnsi="TH Sarabun New" w:cs="TH Sarabun New"/>
          <w:spacing w:val="-10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 w:rsidR="00CB4D1E" w:rsidRPr="009D5D35">
        <w:rPr>
          <w:rFonts w:ascii="TH Sarabun New" w:hAnsi="TH Sarabun New" w:cs="TH Sarabun New"/>
          <w:spacing w:val="-10"/>
          <w:cs/>
        </w:rPr>
        <w:t>ประกาศ ณ วันที่</w:t>
      </w:r>
      <w:r w:rsidRPr="009D5D35">
        <w:rPr>
          <w:rFonts w:ascii="TH Sarabun New" w:hAnsi="TH Sarabun New" w:cs="TH Sarabun New"/>
          <w:spacing w:val="-10"/>
          <w:cs/>
        </w:rPr>
        <w:t xml:space="preserve">                                พ.ศ. ....</w:t>
      </w:r>
    </w:p>
    <w:p w:rsidR="00CB4D1E" w:rsidRDefault="00CB4D1E" w:rsidP="009D5D35">
      <w:pPr>
        <w:spacing w:after="0"/>
        <w:jc w:val="thaiDistribute"/>
        <w:rPr>
          <w:rFonts w:ascii="TH Sarabun New" w:hAnsi="TH Sarabun New" w:cs="TH Sarabun New" w:hint="cs"/>
          <w:spacing w:val="-10"/>
        </w:rPr>
      </w:pPr>
    </w:p>
    <w:p w:rsidR="00CD2EFF" w:rsidRPr="009D5D35" w:rsidRDefault="009D5D35" w:rsidP="008A1226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</w:t>
      </w:r>
      <w:r w:rsidR="008A1226">
        <w:rPr>
          <w:rFonts w:ascii="TH Sarabun New" w:hAnsi="TH Sarabun New" w:cs="TH Sarabun New" w:hint="cs"/>
          <w:cs/>
        </w:rPr>
        <w:t xml:space="preserve">             </w:t>
      </w:r>
      <w:r>
        <w:rPr>
          <w:rFonts w:ascii="TH Sarabun New" w:hAnsi="TH Sarabun New" w:cs="TH Sarabun New" w:hint="cs"/>
          <w:cs/>
        </w:rPr>
        <w:t xml:space="preserve">     </w:t>
      </w:r>
      <w:r w:rsidR="00CD2EFF" w:rsidRPr="009D5D35">
        <w:rPr>
          <w:rFonts w:ascii="TH Sarabun New" w:hAnsi="TH Sarabun New" w:cs="TH Sarabun New"/>
          <w:cs/>
        </w:rPr>
        <w:t>พันเอก</w:t>
      </w:r>
    </w:p>
    <w:p w:rsidR="00CD2EFF" w:rsidRPr="009D5D35" w:rsidRDefault="008A1226" w:rsidP="008A1226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              </w:t>
      </w:r>
      <w:r w:rsidR="00CD2EFF" w:rsidRPr="009D5D35">
        <w:rPr>
          <w:rFonts w:ascii="TH Sarabun New" w:hAnsi="TH Sarabun New" w:cs="TH Sarabun New"/>
          <w:cs/>
        </w:rPr>
        <w:t>(นที  ศุกลรัตน์)</w:t>
      </w:r>
    </w:p>
    <w:p w:rsidR="00CD2EFF" w:rsidRPr="009D5D35" w:rsidRDefault="008A1226" w:rsidP="008A1226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</w:t>
      </w:r>
      <w:r w:rsidR="00CD2EFF" w:rsidRPr="009D5D35">
        <w:rPr>
          <w:rFonts w:ascii="TH Sarabun New" w:hAnsi="TH Sarabun New" w:cs="TH Sarabun New"/>
          <w:cs/>
        </w:rPr>
        <w:t>ประธานกรรมการกิจการกระจายเสียงและกิจการโทรทัศน์</w:t>
      </w:r>
    </w:p>
    <w:p w:rsidR="00CD2EFF" w:rsidRPr="009D5D35" w:rsidRDefault="008A1226" w:rsidP="008A1226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</w:t>
      </w:r>
      <w:r w:rsidR="00CD2EFF" w:rsidRPr="009D5D35">
        <w:rPr>
          <w:rFonts w:ascii="TH Sarabun New" w:hAnsi="TH Sarabun New" w:cs="TH Sarabun New"/>
          <w:cs/>
        </w:rPr>
        <w:t>ปฏิบัติหน้าที่แทน ประธานกรรมการกิจการกระจายเสียง</w:t>
      </w:r>
    </w:p>
    <w:p w:rsidR="00C60C38" w:rsidRDefault="008A1226" w:rsidP="008A1226">
      <w:pPr>
        <w:spacing w:after="0"/>
        <w:rPr>
          <w:rFonts w:ascii="TH Sarabun New" w:hAnsi="TH Sarabun New" w:cs="TH Sarabun New"/>
          <w:spacing w:val="-10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</w:t>
      </w:r>
      <w:r w:rsidR="00CD2EFF" w:rsidRPr="009D5D35">
        <w:rPr>
          <w:rFonts w:ascii="TH Sarabun New" w:hAnsi="TH Sarabun New" w:cs="TH Sarabun New"/>
          <w:cs/>
        </w:rPr>
        <w:t>กิจการโทรทัศน์ และกิจการโทรคมนาคมแห่งชาติ</w:t>
      </w:r>
    </w:p>
    <w:p w:rsidR="005820CE" w:rsidRDefault="005820CE" w:rsidP="008A1226">
      <w:pPr>
        <w:spacing w:after="0"/>
        <w:rPr>
          <w:rFonts w:ascii="TH Sarabun New" w:hAnsi="TH Sarabun New" w:cs="TH Sarabun New"/>
          <w:spacing w:val="-10"/>
        </w:rPr>
      </w:pPr>
    </w:p>
    <w:p w:rsidR="005820CE" w:rsidRDefault="005820CE" w:rsidP="008A1226">
      <w:pPr>
        <w:spacing w:after="0"/>
        <w:rPr>
          <w:rFonts w:ascii="TH Sarabun New" w:hAnsi="TH Sarabun New" w:cs="TH Sarabun New"/>
          <w:spacing w:val="-10"/>
        </w:rPr>
      </w:pPr>
    </w:p>
    <w:p w:rsidR="005820CE" w:rsidRDefault="005820CE" w:rsidP="008A1226">
      <w:pPr>
        <w:spacing w:after="0"/>
        <w:rPr>
          <w:rFonts w:ascii="TH Sarabun New" w:hAnsi="TH Sarabun New" w:cs="TH Sarabun New"/>
          <w:spacing w:val="-10"/>
        </w:rPr>
      </w:pPr>
    </w:p>
    <w:p w:rsidR="005820CE" w:rsidRPr="009D5D35" w:rsidRDefault="005820CE" w:rsidP="008A1226">
      <w:pPr>
        <w:spacing w:after="0"/>
        <w:rPr>
          <w:rFonts w:ascii="TH Sarabun New" w:hAnsi="TH Sarabun New" w:cs="TH Sarabun New"/>
          <w:spacing w:val="-10"/>
        </w:rPr>
      </w:pPr>
    </w:p>
    <w:sectPr w:rsidR="005820CE" w:rsidRPr="009D5D35" w:rsidSect="008A1226">
      <w:headerReference w:type="even" r:id="rId8"/>
      <w:headerReference w:type="default" r:id="rId9"/>
      <w:headerReference w:type="first" r:id="rId10"/>
      <w:pgSz w:w="11906" w:h="16838"/>
      <w:pgMar w:top="1440" w:right="1469" w:bottom="1440" w:left="1797" w:header="448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161" w:rsidRDefault="006E1161" w:rsidP="000D18EF">
      <w:pPr>
        <w:spacing w:after="0" w:line="240" w:lineRule="auto"/>
      </w:pPr>
      <w:r>
        <w:separator/>
      </w:r>
    </w:p>
  </w:endnote>
  <w:endnote w:type="continuationSeparator" w:id="0">
    <w:p w:rsidR="006E1161" w:rsidRDefault="006E1161" w:rsidP="000D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161" w:rsidRDefault="006E1161" w:rsidP="000D18EF">
      <w:pPr>
        <w:spacing w:after="0" w:line="240" w:lineRule="auto"/>
      </w:pPr>
      <w:r>
        <w:separator/>
      </w:r>
    </w:p>
  </w:footnote>
  <w:footnote w:type="continuationSeparator" w:id="0">
    <w:p w:rsidR="006E1161" w:rsidRDefault="006E1161" w:rsidP="000D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3F" w:rsidRDefault="00D1642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6934" o:spid="_x0000_s2050" type="#_x0000_t136" style="position:absolute;margin-left:0;margin-top:0;width:492.75pt;height:180.75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ahoma&quot;;font-size:150pt" string="ฉบับร่าง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35" w:rsidRDefault="009D5D35" w:rsidP="007E78C3">
    <w:pPr>
      <w:pStyle w:val="a3"/>
      <w:jc w:val="center"/>
      <w:rPr>
        <w:rFonts w:cs="TH SarabunPSK" w:hint="cs"/>
        <w:szCs w:val="32"/>
        <w:lang w:val="th-TH"/>
      </w:rPr>
    </w:pPr>
  </w:p>
  <w:p w:rsidR="00EA153F" w:rsidRPr="00F15B7B" w:rsidRDefault="00EA153F" w:rsidP="007E78C3">
    <w:pPr>
      <w:pStyle w:val="a3"/>
      <w:jc w:val="center"/>
      <w:rPr>
        <w:rFonts w:cs="TH SarabunPSK"/>
        <w:szCs w:val="32"/>
        <w:cs/>
      </w:rPr>
    </w:pPr>
    <w:r w:rsidRPr="000E4C0F">
      <w:rPr>
        <w:rFonts w:cs="TH SarabunPSK"/>
        <w:szCs w:val="32"/>
        <w:cs/>
        <w:lang w:val="th-TH"/>
      </w:rPr>
      <w:t xml:space="preserve">~ </w:t>
    </w:r>
    <w:r w:rsidR="00D1642F" w:rsidRPr="000E4C0F">
      <w:rPr>
        <w:rFonts w:cs="TH SarabunPSK"/>
        <w:szCs w:val="32"/>
      </w:rPr>
      <w:fldChar w:fldCharType="begin"/>
    </w:r>
    <w:r w:rsidRPr="000E4C0F">
      <w:rPr>
        <w:rFonts w:cs="TH SarabunPSK"/>
        <w:szCs w:val="32"/>
      </w:rPr>
      <w:instrText xml:space="preserve"> PAGE    \* MERGEFORMAT </w:instrText>
    </w:r>
    <w:r w:rsidR="00D1642F" w:rsidRPr="000E4C0F">
      <w:rPr>
        <w:rFonts w:cs="TH SarabunPSK"/>
        <w:szCs w:val="32"/>
      </w:rPr>
      <w:fldChar w:fldCharType="separate"/>
    </w:r>
    <w:r w:rsidR="002653B8" w:rsidRPr="002653B8">
      <w:rPr>
        <w:rFonts w:cs="TH SarabunPSK"/>
        <w:noProof/>
        <w:szCs w:val="32"/>
        <w:cs/>
        <w:lang w:val="th-TH"/>
      </w:rPr>
      <w:t>๓</w:t>
    </w:r>
    <w:r w:rsidR="00D1642F" w:rsidRPr="000E4C0F">
      <w:rPr>
        <w:rFonts w:cs="TH SarabunPSK"/>
        <w:szCs w:val="32"/>
      </w:rPr>
      <w:fldChar w:fldCharType="end"/>
    </w:r>
    <w:r w:rsidRPr="000E4C0F">
      <w:rPr>
        <w:rFonts w:cs="TH SarabunPSK"/>
        <w:szCs w:val="32"/>
        <w:cs/>
        <w:lang w:val="th-TH"/>
      </w:rPr>
      <w:t xml:space="preserve"> ~</w:t>
    </w:r>
    <w:r w:rsidR="00D1642F" w:rsidRPr="00D1642F">
      <w:rPr>
        <w:rFonts w:cs="TH SarabunPSK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6935" o:spid="_x0000_s2051" type="#_x0000_t136" style="position:absolute;left:0;text-align:left;margin-left:0;margin-top:0;width:492.75pt;height:180.75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ahoma&quot;;font-size:150pt" string="ฉบับร่าง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3F" w:rsidRDefault="00D1642F" w:rsidP="00F15B7B">
    <w:pPr>
      <w:pStyle w:val="a3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6933" o:spid="_x0000_s2049" type="#_x0000_t136" style="position:absolute;left:0;text-align:left;margin-left:0;margin-top:0;width:492.75pt;height:180.75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ahoma&quot;;font-size:150pt" string="ฉบับร่าง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CB4FC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2A613B"/>
    <w:multiLevelType w:val="hybridMultilevel"/>
    <w:tmpl w:val="EAB6F8EE"/>
    <w:lvl w:ilvl="0" w:tplc="611AB5B2">
      <w:start w:val="2"/>
      <w:numFmt w:val="thaiNumbers"/>
      <w:lvlText w:val="(%1)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">
    <w:nsid w:val="1DAD3299"/>
    <w:multiLevelType w:val="hybridMultilevel"/>
    <w:tmpl w:val="D53A95F6"/>
    <w:lvl w:ilvl="0" w:tplc="D9C29FEE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5BBF7AE6"/>
    <w:multiLevelType w:val="hybridMultilevel"/>
    <w:tmpl w:val="6AC478F8"/>
    <w:lvl w:ilvl="0" w:tplc="2A601008">
      <w:start w:val="1"/>
      <w:numFmt w:val="thaiNumbers"/>
      <w:lvlText w:val="(%1)"/>
      <w:lvlJc w:val="left"/>
      <w:pPr>
        <w:ind w:left="3642" w:hanging="360"/>
      </w:pPr>
      <w:rPr>
        <w:rFonts w:ascii="TH SarabunPSK" w:eastAsia="Calibri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4362" w:hanging="360"/>
      </w:pPr>
    </w:lvl>
    <w:lvl w:ilvl="2" w:tplc="0409001B" w:tentative="1">
      <w:start w:val="1"/>
      <w:numFmt w:val="lowerRoman"/>
      <w:lvlText w:val="%3."/>
      <w:lvlJc w:val="right"/>
      <w:pPr>
        <w:ind w:left="5082" w:hanging="180"/>
      </w:pPr>
    </w:lvl>
    <w:lvl w:ilvl="3" w:tplc="0409000F" w:tentative="1">
      <w:start w:val="1"/>
      <w:numFmt w:val="decimal"/>
      <w:lvlText w:val="%4."/>
      <w:lvlJc w:val="left"/>
      <w:pPr>
        <w:ind w:left="5802" w:hanging="360"/>
      </w:pPr>
    </w:lvl>
    <w:lvl w:ilvl="4" w:tplc="04090019" w:tentative="1">
      <w:start w:val="1"/>
      <w:numFmt w:val="lowerLetter"/>
      <w:lvlText w:val="%5."/>
      <w:lvlJc w:val="left"/>
      <w:pPr>
        <w:ind w:left="6522" w:hanging="360"/>
      </w:pPr>
    </w:lvl>
    <w:lvl w:ilvl="5" w:tplc="0409001B" w:tentative="1">
      <w:start w:val="1"/>
      <w:numFmt w:val="lowerRoman"/>
      <w:lvlText w:val="%6."/>
      <w:lvlJc w:val="right"/>
      <w:pPr>
        <w:ind w:left="7242" w:hanging="180"/>
      </w:pPr>
    </w:lvl>
    <w:lvl w:ilvl="6" w:tplc="0409000F" w:tentative="1">
      <w:start w:val="1"/>
      <w:numFmt w:val="decimal"/>
      <w:lvlText w:val="%7."/>
      <w:lvlJc w:val="left"/>
      <w:pPr>
        <w:ind w:left="7962" w:hanging="360"/>
      </w:pPr>
    </w:lvl>
    <w:lvl w:ilvl="7" w:tplc="04090019" w:tentative="1">
      <w:start w:val="1"/>
      <w:numFmt w:val="lowerLetter"/>
      <w:lvlText w:val="%8."/>
      <w:lvlJc w:val="left"/>
      <w:pPr>
        <w:ind w:left="8682" w:hanging="360"/>
      </w:pPr>
    </w:lvl>
    <w:lvl w:ilvl="8" w:tplc="0409001B" w:tentative="1">
      <w:start w:val="1"/>
      <w:numFmt w:val="lowerRoman"/>
      <w:lvlText w:val="%9."/>
      <w:lvlJc w:val="right"/>
      <w:pPr>
        <w:ind w:left="9402" w:hanging="180"/>
      </w:pPr>
    </w:lvl>
  </w:abstractNum>
  <w:abstractNum w:abstractNumId="4">
    <w:nsid w:val="6EAA4C77"/>
    <w:multiLevelType w:val="hybridMultilevel"/>
    <w:tmpl w:val="CF905152"/>
    <w:lvl w:ilvl="0" w:tplc="1FE292BC">
      <w:start w:val="1"/>
      <w:numFmt w:val="thaiNumbers"/>
      <w:lvlText w:val="(%1)"/>
      <w:lvlJc w:val="left"/>
      <w:pPr>
        <w:ind w:left="2340" w:hanging="360"/>
      </w:pPr>
      <w:rPr>
        <w:rFonts w:ascii="TH SarabunPSK" w:eastAsia="Calibri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6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5C328E"/>
    <w:rsid w:val="00003A7D"/>
    <w:rsid w:val="00017AB6"/>
    <w:rsid w:val="00020FA6"/>
    <w:rsid w:val="00023D1D"/>
    <w:rsid w:val="00032C17"/>
    <w:rsid w:val="00036985"/>
    <w:rsid w:val="000422BE"/>
    <w:rsid w:val="000429E5"/>
    <w:rsid w:val="00047A9A"/>
    <w:rsid w:val="0005271E"/>
    <w:rsid w:val="000557B3"/>
    <w:rsid w:val="00055D95"/>
    <w:rsid w:val="00060C13"/>
    <w:rsid w:val="00064F46"/>
    <w:rsid w:val="00072F7F"/>
    <w:rsid w:val="000741CA"/>
    <w:rsid w:val="00074B62"/>
    <w:rsid w:val="000815D6"/>
    <w:rsid w:val="0009551C"/>
    <w:rsid w:val="000961FA"/>
    <w:rsid w:val="000A38B9"/>
    <w:rsid w:val="000A3B41"/>
    <w:rsid w:val="000B222D"/>
    <w:rsid w:val="000B508E"/>
    <w:rsid w:val="000B6194"/>
    <w:rsid w:val="000D18EF"/>
    <w:rsid w:val="000D56C9"/>
    <w:rsid w:val="000D60E7"/>
    <w:rsid w:val="000D7E5B"/>
    <w:rsid w:val="000E4C0F"/>
    <w:rsid w:val="000F28D8"/>
    <w:rsid w:val="000F59FA"/>
    <w:rsid w:val="000F5E34"/>
    <w:rsid w:val="00103144"/>
    <w:rsid w:val="00122A8B"/>
    <w:rsid w:val="00131159"/>
    <w:rsid w:val="00137C82"/>
    <w:rsid w:val="001474BA"/>
    <w:rsid w:val="00147649"/>
    <w:rsid w:val="001512AB"/>
    <w:rsid w:val="00151B78"/>
    <w:rsid w:val="001531AF"/>
    <w:rsid w:val="001613CB"/>
    <w:rsid w:val="00167ECE"/>
    <w:rsid w:val="001746B2"/>
    <w:rsid w:val="00190ECF"/>
    <w:rsid w:val="00193A20"/>
    <w:rsid w:val="00195C92"/>
    <w:rsid w:val="001A6581"/>
    <w:rsid w:val="001C4F3D"/>
    <w:rsid w:val="001D126D"/>
    <w:rsid w:val="001D3ADB"/>
    <w:rsid w:val="001D3CA4"/>
    <w:rsid w:val="001D42AE"/>
    <w:rsid w:val="001E0C77"/>
    <w:rsid w:val="001E5295"/>
    <w:rsid w:val="001E6F65"/>
    <w:rsid w:val="001F3B7E"/>
    <w:rsid w:val="001F3CB1"/>
    <w:rsid w:val="001F4C4B"/>
    <w:rsid w:val="001F604A"/>
    <w:rsid w:val="00204D82"/>
    <w:rsid w:val="002115A7"/>
    <w:rsid w:val="00214C2F"/>
    <w:rsid w:val="00217FCD"/>
    <w:rsid w:val="00222127"/>
    <w:rsid w:val="0022272E"/>
    <w:rsid w:val="00231F8B"/>
    <w:rsid w:val="00240B48"/>
    <w:rsid w:val="0024322D"/>
    <w:rsid w:val="00245FEC"/>
    <w:rsid w:val="002514BF"/>
    <w:rsid w:val="002551E5"/>
    <w:rsid w:val="00260BDC"/>
    <w:rsid w:val="00261676"/>
    <w:rsid w:val="00261FBD"/>
    <w:rsid w:val="002653B8"/>
    <w:rsid w:val="00277F12"/>
    <w:rsid w:val="00277F86"/>
    <w:rsid w:val="00281819"/>
    <w:rsid w:val="00282F4F"/>
    <w:rsid w:val="002850A9"/>
    <w:rsid w:val="0028576A"/>
    <w:rsid w:val="00296B79"/>
    <w:rsid w:val="00297132"/>
    <w:rsid w:val="002A5087"/>
    <w:rsid w:val="002B0BEF"/>
    <w:rsid w:val="002B25D9"/>
    <w:rsid w:val="002B40C9"/>
    <w:rsid w:val="002D13A9"/>
    <w:rsid w:val="002F468D"/>
    <w:rsid w:val="002F5D8B"/>
    <w:rsid w:val="0030102F"/>
    <w:rsid w:val="00310CF3"/>
    <w:rsid w:val="00315961"/>
    <w:rsid w:val="00325EC0"/>
    <w:rsid w:val="00336611"/>
    <w:rsid w:val="00337775"/>
    <w:rsid w:val="003414DF"/>
    <w:rsid w:val="0034372C"/>
    <w:rsid w:val="00346972"/>
    <w:rsid w:val="003517C1"/>
    <w:rsid w:val="003519B4"/>
    <w:rsid w:val="00371FC3"/>
    <w:rsid w:val="00376E9A"/>
    <w:rsid w:val="00391A8F"/>
    <w:rsid w:val="003A34D5"/>
    <w:rsid w:val="003A5B1E"/>
    <w:rsid w:val="003C02AE"/>
    <w:rsid w:val="003D48AA"/>
    <w:rsid w:val="003D55CA"/>
    <w:rsid w:val="003D65CE"/>
    <w:rsid w:val="003E325C"/>
    <w:rsid w:val="003E3E11"/>
    <w:rsid w:val="003F6083"/>
    <w:rsid w:val="003F6AB2"/>
    <w:rsid w:val="003F76AD"/>
    <w:rsid w:val="003F7B43"/>
    <w:rsid w:val="0043473E"/>
    <w:rsid w:val="00453E5D"/>
    <w:rsid w:val="0047361A"/>
    <w:rsid w:val="00480884"/>
    <w:rsid w:val="00481D55"/>
    <w:rsid w:val="00486816"/>
    <w:rsid w:val="004907B9"/>
    <w:rsid w:val="004971BC"/>
    <w:rsid w:val="004A18B1"/>
    <w:rsid w:val="004A2DE1"/>
    <w:rsid w:val="004A4AE9"/>
    <w:rsid w:val="004C552A"/>
    <w:rsid w:val="004E302D"/>
    <w:rsid w:val="004E4331"/>
    <w:rsid w:val="004E663C"/>
    <w:rsid w:val="004F147F"/>
    <w:rsid w:val="00500C44"/>
    <w:rsid w:val="00506429"/>
    <w:rsid w:val="005171F4"/>
    <w:rsid w:val="00542FB7"/>
    <w:rsid w:val="005611AE"/>
    <w:rsid w:val="00561AEA"/>
    <w:rsid w:val="0056217D"/>
    <w:rsid w:val="005632D1"/>
    <w:rsid w:val="00563610"/>
    <w:rsid w:val="005652C3"/>
    <w:rsid w:val="00572D49"/>
    <w:rsid w:val="0057558A"/>
    <w:rsid w:val="00581498"/>
    <w:rsid w:val="005820CE"/>
    <w:rsid w:val="005841F8"/>
    <w:rsid w:val="0058559A"/>
    <w:rsid w:val="00585B03"/>
    <w:rsid w:val="0059057C"/>
    <w:rsid w:val="005B5A13"/>
    <w:rsid w:val="005C328E"/>
    <w:rsid w:val="005C7297"/>
    <w:rsid w:val="005D60AC"/>
    <w:rsid w:val="005D642A"/>
    <w:rsid w:val="005F11E6"/>
    <w:rsid w:val="005F33AB"/>
    <w:rsid w:val="00602F62"/>
    <w:rsid w:val="00603D0B"/>
    <w:rsid w:val="00606819"/>
    <w:rsid w:val="0061749D"/>
    <w:rsid w:val="00624C50"/>
    <w:rsid w:val="00626CE9"/>
    <w:rsid w:val="0063088A"/>
    <w:rsid w:val="0063546D"/>
    <w:rsid w:val="00636DCD"/>
    <w:rsid w:val="006641D1"/>
    <w:rsid w:val="006644FC"/>
    <w:rsid w:val="00666157"/>
    <w:rsid w:val="0066638A"/>
    <w:rsid w:val="00671D06"/>
    <w:rsid w:val="006815E4"/>
    <w:rsid w:val="0068337A"/>
    <w:rsid w:val="00684B2C"/>
    <w:rsid w:val="00691E3F"/>
    <w:rsid w:val="00696FA4"/>
    <w:rsid w:val="006C1095"/>
    <w:rsid w:val="006C40A1"/>
    <w:rsid w:val="006C5939"/>
    <w:rsid w:val="006D426C"/>
    <w:rsid w:val="006E1161"/>
    <w:rsid w:val="006F6CD0"/>
    <w:rsid w:val="00702A5A"/>
    <w:rsid w:val="00705CD3"/>
    <w:rsid w:val="00706CF7"/>
    <w:rsid w:val="00713878"/>
    <w:rsid w:val="00721076"/>
    <w:rsid w:val="00723D52"/>
    <w:rsid w:val="00732377"/>
    <w:rsid w:val="00735399"/>
    <w:rsid w:val="00751581"/>
    <w:rsid w:val="00754F78"/>
    <w:rsid w:val="007572D9"/>
    <w:rsid w:val="00764552"/>
    <w:rsid w:val="007769FE"/>
    <w:rsid w:val="007913EC"/>
    <w:rsid w:val="0079651A"/>
    <w:rsid w:val="007A07B5"/>
    <w:rsid w:val="007B1FD7"/>
    <w:rsid w:val="007B283D"/>
    <w:rsid w:val="007B66C6"/>
    <w:rsid w:val="007C5462"/>
    <w:rsid w:val="007D062B"/>
    <w:rsid w:val="007E4998"/>
    <w:rsid w:val="007E78C3"/>
    <w:rsid w:val="007E790C"/>
    <w:rsid w:val="007F0136"/>
    <w:rsid w:val="00801315"/>
    <w:rsid w:val="008028FC"/>
    <w:rsid w:val="00802E57"/>
    <w:rsid w:val="0080627D"/>
    <w:rsid w:val="00810687"/>
    <w:rsid w:val="00811580"/>
    <w:rsid w:val="00811A7C"/>
    <w:rsid w:val="008245E1"/>
    <w:rsid w:val="00825299"/>
    <w:rsid w:val="0083445F"/>
    <w:rsid w:val="00844028"/>
    <w:rsid w:val="008643C2"/>
    <w:rsid w:val="00870359"/>
    <w:rsid w:val="0087269A"/>
    <w:rsid w:val="008843CB"/>
    <w:rsid w:val="00891230"/>
    <w:rsid w:val="008961E5"/>
    <w:rsid w:val="008A1226"/>
    <w:rsid w:val="008A1490"/>
    <w:rsid w:val="008A7D8D"/>
    <w:rsid w:val="008B06F4"/>
    <w:rsid w:val="008B2DF9"/>
    <w:rsid w:val="008C31FB"/>
    <w:rsid w:val="008E68C3"/>
    <w:rsid w:val="008F1FD8"/>
    <w:rsid w:val="008F38EB"/>
    <w:rsid w:val="008F5D8C"/>
    <w:rsid w:val="008F5F77"/>
    <w:rsid w:val="009005EE"/>
    <w:rsid w:val="00906E60"/>
    <w:rsid w:val="00907BEC"/>
    <w:rsid w:val="00907FDF"/>
    <w:rsid w:val="009170D1"/>
    <w:rsid w:val="009203B4"/>
    <w:rsid w:val="00924FD4"/>
    <w:rsid w:val="00925290"/>
    <w:rsid w:val="009375CA"/>
    <w:rsid w:val="0094061F"/>
    <w:rsid w:val="00942B3C"/>
    <w:rsid w:val="00946F17"/>
    <w:rsid w:val="00962BA4"/>
    <w:rsid w:val="0098544A"/>
    <w:rsid w:val="009855F8"/>
    <w:rsid w:val="009973E6"/>
    <w:rsid w:val="009A18FB"/>
    <w:rsid w:val="009A233A"/>
    <w:rsid w:val="009C2419"/>
    <w:rsid w:val="009D518D"/>
    <w:rsid w:val="009D51E8"/>
    <w:rsid w:val="009D5D35"/>
    <w:rsid w:val="009D7FBD"/>
    <w:rsid w:val="009E18C3"/>
    <w:rsid w:val="00A0371B"/>
    <w:rsid w:val="00A11345"/>
    <w:rsid w:val="00A213DB"/>
    <w:rsid w:val="00A23A3A"/>
    <w:rsid w:val="00A27386"/>
    <w:rsid w:val="00A31F52"/>
    <w:rsid w:val="00A61AF7"/>
    <w:rsid w:val="00A63134"/>
    <w:rsid w:val="00A63B64"/>
    <w:rsid w:val="00A65FBE"/>
    <w:rsid w:val="00A70153"/>
    <w:rsid w:val="00A740C4"/>
    <w:rsid w:val="00A743F0"/>
    <w:rsid w:val="00A74FF7"/>
    <w:rsid w:val="00A767FC"/>
    <w:rsid w:val="00A807E6"/>
    <w:rsid w:val="00A82A6A"/>
    <w:rsid w:val="00A853E8"/>
    <w:rsid w:val="00AA6930"/>
    <w:rsid w:val="00AC2918"/>
    <w:rsid w:val="00AC5C8E"/>
    <w:rsid w:val="00AD08DA"/>
    <w:rsid w:val="00AE0A72"/>
    <w:rsid w:val="00AE1E5D"/>
    <w:rsid w:val="00AE3166"/>
    <w:rsid w:val="00AE563A"/>
    <w:rsid w:val="00AF393A"/>
    <w:rsid w:val="00AF3A50"/>
    <w:rsid w:val="00B0304E"/>
    <w:rsid w:val="00B0576C"/>
    <w:rsid w:val="00B06244"/>
    <w:rsid w:val="00B13A1A"/>
    <w:rsid w:val="00B17936"/>
    <w:rsid w:val="00B350E1"/>
    <w:rsid w:val="00B547CC"/>
    <w:rsid w:val="00B614FF"/>
    <w:rsid w:val="00B61DB5"/>
    <w:rsid w:val="00B6201D"/>
    <w:rsid w:val="00B6432B"/>
    <w:rsid w:val="00B76B94"/>
    <w:rsid w:val="00B83ADD"/>
    <w:rsid w:val="00B92C75"/>
    <w:rsid w:val="00BA1198"/>
    <w:rsid w:val="00BB097D"/>
    <w:rsid w:val="00BB35E6"/>
    <w:rsid w:val="00BB67FD"/>
    <w:rsid w:val="00BC49D3"/>
    <w:rsid w:val="00BE619C"/>
    <w:rsid w:val="00BF04A5"/>
    <w:rsid w:val="00BF0D29"/>
    <w:rsid w:val="00BF4D5B"/>
    <w:rsid w:val="00C36728"/>
    <w:rsid w:val="00C43DF1"/>
    <w:rsid w:val="00C50B13"/>
    <w:rsid w:val="00C562B0"/>
    <w:rsid w:val="00C60C38"/>
    <w:rsid w:val="00C65DAB"/>
    <w:rsid w:val="00C70943"/>
    <w:rsid w:val="00C8295A"/>
    <w:rsid w:val="00C84AFD"/>
    <w:rsid w:val="00C87D1A"/>
    <w:rsid w:val="00C92DFF"/>
    <w:rsid w:val="00C97B27"/>
    <w:rsid w:val="00CB3B3B"/>
    <w:rsid w:val="00CB4D1E"/>
    <w:rsid w:val="00CB5688"/>
    <w:rsid w:val="00CC13A4"/>
    <w:rsid w:val="00CD2EFF"/>
    <w:rsid w:val="00CD3B46"/>
    <w:rsid w:val="00CD7A4F"/>
    <w:rsid w:val="00CD7D60"/>
    <w:rsid w:val="00CE4089"/>
    <w:rsid w:val="00CE5DA9"/>
    <w:rsid w:val="00CF0030"/>
    <w:rsid w:val="00CF4B29"/>
    <w:rsid w:val="00CF7EE0"/>
    <w:rsid w:val="00D07E24"/>
    <w:rsid w:val="00D132CC"/>
    <w:rsid w:val="00D162FF"/>
    <w:rsid w:val="00D1642F"/>
    <w:rsid w:val="00D234FE"/>
    <w:rsid w:val="00D3240D"/>
    <w:rsid w:val="00D32F3C"/>
    <w:rsid w:val="00D35C20"/>
    <w:rsid w:val="00D4724B"/>
    <w:rsid w:val="00D4768F"/>
    <w:rsid w:val="00D61E31"/>
    <w:rsid w:val="00D64C9A"/>
    <w:rsid w:val="00D64F4D"/>
    <w:rsid w:val="00D66D11"/>
    <w:rsid w:val="00D75154"/>
    <w:rsid w:val="00D7740F"/>
    <w:rsid w:val="00D77B99"/>
    <w:rsid w:val="00D844D2"/>
    <w:rsid w:val="00D874A6"/>
    <w:rsid w:val="00D97D82"/>
    <w:rsid w:val="00DB163F"/>
    <w:rsid w:val="00DB753F"/>
    <w:rsid w:val="00DC1556"/>
    <w:rsid w:val="00DC4B3A"/>
    <w:rsid w:val="00E144FB"/>
    <w:rsid w:val="00E30CDF"/>
    <w:rsid w:val="00E3173E"/>
    <w:rsid w:val="00E34631"/>
    <w:rsid w:val="00E4225E"/>
    <w:rsid w:val="00E50C66"/>
    <w:rsid w:val="00E52698"/>
    <w:rsid w:val="00E5692C"/>
    <w:rsid w:val="00E62DD1"/>
    <w:rsid w:val="00E73239"/>
    <w:rsid w:val="00E74548"/>
    <w:rsid w:val="00E86B9D"/>
    <w:rsid w:val="00E96EBD"/>
    <w:rsid w:val="00EA08D8"/>
    <w:rsid w:val="00EA153F"/>
    <w:rsid w:val="00EB1451"/>
    <w:rsid w:val="00EB16C3"/>
    <w:rsid w:val="00EB33D2"/>
    <w:rsid w:val="00EB7F5D"/>
    <w:rsid w:val="00EC4580"/>
    <w:rsid w:val="00EC4900"/>
    <w:rsid w:val="00EC7C05"/>
    <w:rsid w:val="00ED098D"/>
    <w:rsid w:val="00ED2C53"/>
    <w:rsid w:val="00ED2E11"/>
    <w:rsid w:val="00ED5FA5"/>
    <w:rsid w:val="00ED76FB"/>
    <w:rsid w:val="00ED7879"/>
    <w:rsid w:val="00EE2611"/>
    <w:rsid w:val="00EF027C"/>
    <w:rsid w:val="00F044C8"/>
    <w:rsid w:val="00F05FA0"/>
    <w:rsid w:val="00F13880"/>
    <w:rsid w:val="00F13A28"/>
    <w:rsid w:val="00F15B7B"/>
    <w:rsid w:val="00F20B62"/>
    <w:rsid w:val="00F25ACA"/>
    <w:rsid w:val="00F56F9D"/>
    <w:rsid w:val="00F6078E"/>
    <w:rsid w:val="00F65631"/>
    <w:rsid w:val="00F70540"/>
    <w:rsid w:val="00F71F6B"/>
    <w:rsid w:val="00F73E58"/>
    <w:rsid w:val="00F74FFA"/>
    <w:rsid w:val="00F80417"/>
    <w:rsid w:val="00F9772F"/>
    <w:rsid w:val="00FA7554"/>
    <w:rsid w:val="00FB009E"/>
    <w:rsid w:val="00FB59AD"/>
    <w:rsid w:val="00FC521D"/>
    <w:rsid w:val="00FD5D89"/>
    <w:rsid w:val="00FD7A65"/>
    <w:rsid w:val="00FE4E2D"/>
    <w:rsid w:val="00FF0765"/>
    <w:rsid w:val="00FF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8E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8EF"/>
    <w:pPr>
      <w:tabs>
        <w:tab w:val="center" w:pos="4513"/>
        <w:tab w:val="right" w:pos="9026"/>
      </w:tabs>
    </w:pPr>
    <w:rPr>
      <w:rFonts w:cs="Angsana New"/>
      <w:szCs w:val="40"/>
      <w:lang/>
    </w:rPr>
  </w:style>
  <w:style w:type="character" w:customStyle="1" w:styleId="a4">
    <w:name w:val="หัวกระดาษ อักขระ"/>
    <w:link w:val="a3"/>
    <w:uiPriority w:val="99"/>
    <w:rsid w:val="000D18EF"/>
    <w:rPr>
      <w:rFonts w:ascii="TH SarabunPSK" w:hAnsi="TH SarabunPSK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0D18EF"/>
    <w:pPr>
      <w:tabs>
        <w:tab w:val="center" w:pos="4513"/>
        <w:tab w:val="right" w:pos="9026"/>
      </w:tabs>
    </w:pPr>
    <w:rPr>
      <w:rFonts w:cs="Angsana New"/>
      <w:szCs w:val="40"/>
      <w:lang/>
    </w:rPr>
  </w:style>
  <w:style w:type="character" w:customStyle="1" w:styleId="a6">
    <w:name w:val="ท้ายกระดาษ อักขระ"/>
    <w:link w:val="a5"/>
    <w:uiPriority w:val="99"/>
    <w:rsid w:val="000D18EF"/>
    <w:rPr>
      <w:rFonts w:ascii="TH SarabunPSK" w:hAnsi="TH SarabunPSK" w:cs="Angsana New"/>
      <w:sz w:val="32"/>
      <w:szCs w:val="40"/>
    </w:rPr>
  </w:style>
  <w:style w:type="paragraph" w:customStyle="1" w:styleId="Default">
    <w:name w:val="Default"/>
    <w:rsid w:val="00702A5A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table" w:styleId="a7">
    <w:name w:val="Table Grid"/>
    <w:basedOn w:val="a1"/>
    <w:uiPriority w:val="59"/>
    <w:rsid w:val="003D6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Colorful Shading Accent 3"/>
    <w:basedOn w:val="a1"/>
    <w:uiPriority w:val="62"/>
    <w:rsid w:val="001E52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New York" w:eastAsia="Times New Roman" w:hAnsi="New York" w:cs="New York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New York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New York" w:eastAsia="Times New Roman" w:hAnsi="New York" w:cs="New York"/>
        <w:b/>
        <w:bCs/>
      </w:rPr>
    </w:tblStylePr>
    <w:tblStylePr w:type="lastCol">
      <w:rPr>
        <w:rFonts w:ascii="New York" w:eastAsia="Times New Roman" w:hAnsi="New York" w:cs="New York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8">
    <w:name w:val="List Paragraph"/>
    <w:basedOn w:val="a"/>
    <w:uiPriority w:val="34"/>
    <w:qFormat/>
    <w:rsid w:val="009D5D35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BCE69-84BB-4D18-9F93-11DE87BD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NARAMON.P</dc:creator>
  <cp:lastModifiedBy>sutthini.c</cp:lastModifiedBy>
  <cp:revision>2</cp:revision>
  <cp:lastPrinted>2012-11-15T03:42:00Z</cp:lastPrinted>
  <dcterms:created xsi:type="dcterms:W3CDTF">2013-01-02T03:56:00Z</dcterms:created>
  <dcterms:modified xsi:type="dcterms:W3CDTF">2013-01-02T03:56:00Z</dcterms:modified>
</cp:coreProperties>
</file>