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661" w:rsidRDefault="00667661" w:rsidP="00667661">
      <w:pPr>
        <w:pBdr>
          <w:bottom w:val="single" w:sz="6" w:space="1" w:color="auto"/>
        </w:pBdr>
        <w:spacing w:after="0" w:line="240" w:lineRule="auto"/>
        <w:jc w:val="center"/>
        <w:rPr>
          <w:rFonts w:ascii="TH SarabunPSK" w:hAnsi="TH SarabunPSK" w:cs="TH SarabunPSK"/>
          <w:b/>
          <w:bCs/>
          <w:shadow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hadow/>
          <w:sz w:val="36"/>
          <w:szCs w:val="36"/>
          <w:cs/>
        </w:rPr>
        <w:t>บทสรุปคัดย่อ</w:t>
      </w:r>
    </w:p>
    <w:p w:rsidR="0047145D" w:rsidRDefault="00EE1B1D" w:rsidP="00667661">
      <w:pPr>
        <w:pBdr>
          <w:bottom w:val="single" w:sz="6" w:space="1" w:color="auto"/>
        </w:pBdr>
        <w:spacing w:after="0" w:line="240" w:lineRule="auto"/>
        <w:jc w:val="center"/>
        <w:rPr>
          <w:rFonts w:ascii="TH SarabunPSK" w:hAnsi="TH SarabunPSK" w:cs="TH SarabunPSK"/>
          <w:b/>
          <w:bCs/>
          <w:shadow/>
          <w:sz w:val="36"/>
          <w:szCs w:val="36"/>
        </w:rPr>
      </w:pPr>
      <w:r w:rsidRPr="00AC3F4A">
        <w:rPr>
          <w:rFonts w:ascii="TH SarabunPSK" w:hAnsi="TH SarabunPSK" w:cs="TH SarabunPSK"/>
          <w:b/>
          <w:bCs/>
          <w:shadow/>
          <w:sz w:val="36"/>
          <w:szCs w:val="36"/>
          <w:cs/>
        </w:rPr>
        <w:t xml:space="preserve">โครงการบริการอินเทอร์เน็ตความเร็วสูงด้วยเทคโนโลยี </w:t>
      </w:r>
      <w:r w:rsidRPr="00AC3F4A">
        <w:rPr>
          <w:rFonts w:ascii="TH SarabunPSK" w:hAnsi="TH SarabunPSK" w:cs="TH SarabunPSK"/>
          <w:b/>
          <w:bCs/>
          <w:shadow/>
          <w:sz w:val="36"/>
          <w:szCs w:val="36"/>
        </w:rPr>
        <w:t xml:space="preserve">Wi-Fi </w:t>
      </w:r>
      <w:r w:rsidRPr="00AC3F4A">
        <w:rPr>
          <w:rFonts w:ascii="TH SarabunPSK" w:hAnsi="TH SarabunPSK" w:cs="TH SarabunPSK"/>
          <w:b/>
          <w:bCs/>
          <w:shadow/>
          <w:sz w:val="36"/>
          <w:szCs w:val="36"/>
          <w:cs/>
        </w:rPr>
        <w:t>โดยไม่คิดค่าใช้จ่ายเพื่อประโยชน์สาธารณะของกระทรวงเทคโนโลยีสารสนเทศและการสื่อสาร</w:t>
      </w:r>
      <w:r w:rsidRPr="00AC3F4A">
        <w:rPr>
          <w:rFonts w:ascii="TH SarabunPSK" w:hAnsi="TH SarabunPSK" w:cs="TH SarabunPSK" w:hint="cs"/>
          <w:b/>
          <w:bCs/>
          <w:shadow/>
          <w:sz w:val="36"/>
          <w:szCs w:val="36"/>
          <w:cs/>
        </w:rPr>
        <w:t xml:space="preserve"> (</w:t>
      </w:r>
      <w:r w:rsidRPr="00AC3F4A">
        <w:rPr>
          <w:rFonts w:ascii="TH SarabunPSK" w:hAnsi="TH SarabunPSK" w:cs="TH SarabunPSK"/>
          <w:b/>
          <w:bCs/>
          <w:shadow/>
          <w:sz w:val="36"/>
          <w:szCs w:val="36"/>
        </w:rPr>
        <w:t>ICT)</w:t>
      </w:r>
    </w:p>
    <w:p w:rsidR="00EE1B1D" w:rsidRPr="00D56ECD" w:rsidRDefault="00527CFC" w:rsidP="00BE164A">
      <w:pPr>
        <w:tabs>
          <w:tab w:val="left" w:pos="567"/>
          <w:tab w:val="left" w:pos="1080"/>
        </w:tabs>
        <w:spacing w:before="240" w:after="120" w:line="240" w:lineRule="auto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>
        <w:rPr>
          <w:rFonts w:ascii="TH SarabunPSK" w:hAnsi="TH SarabunPSK" w:cs="TH SarabunPSK" w:hint="cs"/>
          <w:b/>
          <w:bCs/>
          <w:shadow/>
          <w:spacing w:val="-4"/>
          <w:sz w:val="32"/>
          <w:szCs w:val="32"/>
          <w:cs/>
        </w:rPr>
        <w:t>๑</w:t>
      </w:r>
      <w:r w:rsidR="004508EF" w:rsidRPr="00BE164A">
        <w:rPr>
          <w:rFonts w:ascii="TH SarabunPSK" w:hAnsi="TH SarabunPSK" w:cs="TH SarabunPSK" w:hint="cs"/>
          <w:b/>
          <w:bCs/>
          <w:shadow/>
          <w:spacing w:val="-4"/>
          <w:sz w:val="32"/>
          <w:szCs w:val="32"/>
          <w:cs/>
        </w:rPr>
        <w:t>.</w:t>
      </w:r>
      <w:r w:rsidR="004508EF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 w:rsidR="00EE1B1D" w:rsidRPr="00BE164A">
        <w:rPr>
          <w:rFonts w:ascii="TH SarabunPSK" w:hAnsi="TH SarabunPSK" w:cs="TH SarabunPSK"/>
          <w:b/>
          <w:bCs/>
          <w:shadow/>
          <w:spacing w:val="-4"/>
          <w:sz w:val="32"/>
          <w:szCs w:val="32"/>
          <w:cs/>
        </w:rPr>
        <w:t>ความสอดคล้องกับนโยบาย แผนยุทธศาสตร์ และกฎหมายที่เกี่ยวข้อง</w:t>
      </w:r>
    </w:p>
    <w:p w:rsidR="00EE1B1D" w:rsidRPr="00D56ECD" w:rsidRDefault="00EE1B1D" w:rsidP="0065277F">
      <w:pPr>
        <w:tabs>
          <w:tab w:val="left" w:pos="851"/>
          <w:tab w:val="left" w:pos="1080"/>
        </w:tabs>
        <w:spacing w:after="0" w:line="240" w:lineRule="auto"/>
        <w:ind w:left="851" w:hanging="567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(</w:t>
      </w:r>
      <w:r w:rsidRPr="00D56ECD">
        <w:rPr>
          <w:rFonts w:ascii="TH SarabunPSK" w:hAnsi="TH SarabunPSK" w:cs="TH SarabunPSK"/>
          <w:spacing w:val="-4"/>
          <w:sz w:val="32"/>
          <w:szCs w:val="32"/>
          <w:cs/>
        </w:rPr>
        <w:t>๑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)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Pr="00D56ECD">
        <w:rPr>
          <w:rFonts w:ascii="TH SarabunPSK" w:hAnsi="TH SarabunPSK" w:cs="TH SarabunPSK"/>
          <w:spacing w:val="-4"/>
          <w:sz w:val="32"/>
          <w:szCs w:val="32"/>
          <w:cs/>
        </w:rPr>
        <w:t>ความสอดคล้องกับนโยบายของรัฐบาล</w:t>
      </w:r>
      <w:r w:rsidRPr="00D56ECD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D56ECD">
        <w:rPr>
          <w:rFonts w:ascii="TH SarabunPSK" w:hAnsi="TH SarabunPSK" w:cs="TH SarabunPSK"/>
          <w:spacing w:val="-4"/>
          <w:sz w:val="32"/>
          <w:szCs w:val="32"/>
          <w:cs/>
        </w:rPr>
        <w:t>ได้แก่การส่งเสริมก</w:t>
      </w:r>
      <w:r w:rsidR="004508EF">
        <w:rPr>
          <w:rFonts w:ascii="TH SarabunPSK" w:hAnsi="TH SarabunPSK" w:cs="TH SarabunPSK"/>
          <w:spacing w:val="-4"/>
          <w:sz w:val="32"/>
          <w:szCs w:val="32"/>
          <w:cs/>
        </w:rPr>
        <w:t>ารเข้าถึงการใช้บริการเครือข่าย</w:t>
      </w:r>
      <w:r w:rsidR="004508EF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      </w:t>
      </w:r>
      <w:r w:rsidRPr="00D56ECD">
        <w:rPr>
          <w:rFonts w:ascii="TH SarabunPSK" w:hAnsi="TH SarabunPSK" w:cs="TH SarabunPSK"/>
          <w:spacing w:val="-4"/>
          <w:sz w:val="32"/>
          <w:szCs w:val="32"/>
          <w:cs/>
        </w:rPr>
        <w:t>อินเทอร์เน็ตสาธารณะให้แก่ประชาชนทั่วประเทศรวมถึงผู้ด้อยโอกาส</w:t>
      </w:r>
      <w:r w:rsidR="004508EF">
        <w:rPr>
          <w:rFonts w:ascii="TH SarabunPSK" w:hAnsi="TH SarabunPSK" w:cs="TH SarabunPSK"/>
          <w:sz w:val="32"/>
          <w:szCs w:val="32"/>
          <w:cs/>
        </w:rPr>
        <w:t>ให้ครอบคลุม ทั่วถึง</w:t>
      </w:r>
      <w:r w:rsidR="004508E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56ECD">
        <w:rPr>
          <w:rFonts w:ascii="TH SarabunPSK" w:hAnsi="TH SarabunPSK" w:cs="TH SarabunPSK"/>
          <w:sz w:val="32"/>
          <w:szCs w:val="32"/>
          <w:cs/>
        </w:rPr>
        <w:t>เพียงพอ</w:t>
      </w:r>
      <w:r w:rsidRPr="00D56ECD">
        <w:rPr>
          <w:rFonts w:ascii="TH SarabunPSK" w:hAnsi="TH SarabunPSK" w:cs="TH SarabunPSK"/>
          <w:spacing w:val="-4"/>
          <w:sz w:val="32"/>
          <w:szCs w:val="32"/>
          <w:cs/>
        </w:rPr>
        <w:t>ลดปัญหาความเหลื่อมล้ำในการเข้าถึงบริการและข้อมูลทางด้าน</w:t>
      </w:r>
      <w:proofErr w:type="spellStart"/>
      <w:r w:rsidRPr="00D56ECD">
        <w:rPr>
          <w:rFonts w:ascii="TH SarabunPSK" w:hAnsi="TH SarabunPSK" w:cs="TH SarabunPSK"/>
          <w:spacing w:val="-4"/>
          <w:sz w:val="32"/>
          <w:szCs w:val="32"/>
          <w:cs/>
        </w:rPr>
        <w:t>ดิจิทัล</w:t>
      </w:r>
      <w:proofErr w:type="spellEnd"/>
      <w:r w:rsidRPr="00D56ECD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</w:p>
    <w:p w:rsidR="00EE1B1D" w:rsidRPr="00D56ECD" w:rsidRDefault="00EE1B1D" w:rsidP="0065277F">
      <w:pPr>
        <w:tabs>
          <w:tab w:val="left" w:pos="851"/>
          <w:tab w:val="left" w:pos="1560"/>
          <w:tab w:val="left" w:pos="2127"/>
        </w:tabs>
        <w:spacing w:after="0" w:line="240" w:lineRule="auto"/>
        <w:ind w:left="851" w:hanging="567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(</w:t>
      </w:r>
      <w:r w:rsidRPr="00D56ECD">
        <w:rPr>
          <w:rFonts w:ascii="TH SarabunPSK" w:hAnsi="TH SarabunPSK" w:cs="TH SarabunPSK"/>
          <w:spacing w:val="-4"/>
          <w:sz w:val="32"/>
          <w:szCs w:val="32"/>
          <w:cs/>
        </w:rPr>
        <w:t>๒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)</w:t>
      </w:r>
      <w:r w:rsidRPr="00D56ECD">
        <w:rPr>
          <w:rFonts w:ascii="TH SarabunPSK" w:hAnsi="TH SarabunPSK" w:cs="TH SarabunPSK"/>
          <w:spacing w:val="-4"/>
          <w:sz w:val="32"/>
          <w:szCs w:val="32"/>
          <w:cs/>
        </w:rPr>
        <w:tab/>
        <w:t>ความสอดคล้องกับแผนพัฒนาเศรษฐกิจและสังคมแห่งชา</w:t>
      </w:r>
      <w:r w:rsidR="004508EF">
        <w:rPr>
          <w:rFonts w:ascii="TH SarabunPSK" w:hAnsi="TH SarabunPSK" w:cs="TH SarabunPSK"/>
          <w:spacing w:val="-4"/>
          <w:sz w:val="32"/>
          <w:szCs w:val="32"/>
          <w:cs/>
        </w:rPr>
        <w:t>ติ ฉบับที่ ๑๑ ได้แก่การยกระดับ</w:t>
      </w:r>
      <w:r w:rsidRPr="00D56ECD">
        <w:rPr>
          <w:rFonts w:ascii="TH SarabunPSK" w:hAnsi="TH SarabunPSK" w:cs="TH SarabunPSK"/>
          <w:spacing w:val="-4"/>
          <w:sz w:val="32"/>
          <w:szCs w:val="32"/>
          <w:cs/>
        </w:rPr>
        <w:t>ความพร้อมทางด้านเทคโนโลยีสารสนเทศและการสื่อสารของประเทศไทยให้สามารถนำไปใช้พัฒนาเศรษฐกิจและสังคมได้อย่างมีประสิทธิภาพและประสิทธิผลสูงสุด อันจะช่วยนำไปสู่การบรรลุเป้าหมายของการพัฒนาประเทศ ตามที่กำหนดในแผนฯ</w:t>
      </w:r>
    </w:p>
    <w:p w:rsidR="00EE1B1D" w:rsidRPr="00D56ECD" w:rsidRDefault="00EE1B1D" w:rsidP="0065277F">
      <w:pPr>
        <w:spacing w:after="0" w:line="240" w:lineRule="auto"/>
        <w:ind w:left="851" w:hanging="567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(</w:t>
      </w:r>
      <w:r w:rsidRPr="00D56ECD">
        <w:rPr>
          <w:rFonts w:ascii="TH SarabunPSK" w:hAnsi="TH SarabunPSK" w:cs="TH SarabunPSK"/>
          <w:spacing w:val="-4"/>
          <w:sz w:val="32"/>
          <w:szCs w:val="32"/>
          <w:cs/>
        </w:rPr>
        <w:t>๓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)</w:t>
      </w:r>
      <w:r w:rsidRPr="00D56ECD">
        <w:rPr>
          <w:rFonts w:ascii="TH SarabunPSK" w:hAnsi="TH SarabunPSK" w:cs="TH SarabunPSK"/>
          <w:spacing w:val="-4"/>
          <w:sz w:val="32"/>
          <w:szCs w:val="32"/>
          <w:cs/>
        </w:rPr>
        <w:tab/>
        <w:t>ความสอดคล้องกับกรอบนโยบายเทคโนโลยีสาร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 xml:space="preserve">สนเทศและการสื่อสาร พ.ศ. ๒๕๕๔ – </w:t>
      </w:r>
      <w:r w:rsidR="004508EF">
        <w:rPr>
          <w:rFonts w:ascii="TH SarabunPSK" w:hAnsi="TH SarabunPSK" w:cs="TH SarabunPSK"/>
          <w:spacing w:val="-4"/>
          <w:sz w:val="32"/>
          <w:szCs w:val="32"/>
          <w:cs/>
        </w:rPr>
        <w:t xml:space="preserve">๒๕๖๓ </w:t>
      </w:r>
      <w:r w:rsidRPr="00D56ECD">
        <w:rPr>
          <w:rFonts w:ascii="TH SarabunPSK" w:hAnsi="TH SarabunPSK" w:cs="TH SarabunPSK"/>
          <w:spacing w:val="-4"/>
          <w:sz w:val="32"/>
          <w:szCs w:val="32"/>
          <w:cs/>
        </w:rPr>
        <w:t>(</w:t>
      </w:r>
      <w:r w:rsidRPr="00D56ECD">
        <w:rPr>
          <w:rFonts w:ascii="TH SarabunPSK" w:hAnsi="TH SarabunPSK" w:cs="TH SarabunPSK"/>
          <w:spacing w:val="-4"/>
          <w:sz w:val="32"/>
          <w:szCs w:val="32"/>
        </w:rPr>
        <w:t xml:space="preserve">ICT </w:t>
      </w:r>
      <w:r w:rsidRPr="00D56ECD">
        <w:rPr>
          <w:rFonts w:ascii="TH SarabunPSK" w:hAnsi="TH SarabunPSK" w:cs="TH SarabunPSK"/>
          <w:spacing w:val="-4"/>
          <w:sz w:val="32"/>
          <w:szCs w:val="32"/>
          <w:cs/>
        </w:rPr>
        <w:t>๒๐๒๐</w:t>
      </w:r>
      <w:r w:rsidRPr="00D56ECD">
        <w:rPr>
          <w:rFonts w:ascii="TH SarabunPSK" w:hAnsi="TH SarabunPSK" w:cs="TH SarabunPSK"/>
          <w:spacing w:val="-4"/>
          <w:sz w:val="32"/>
          <w:szCs w:val="32"/>
        </w:rPr>
        <w:t>)</w:t>
      </w:r>
      <w:r w:rsidRPr="00D56ECD">
        <w:rPr>
          <w:rFonts w:ascii="TH SarabunPSK" w:hAnsi="TH SarabunPSK" w:cs="TH SarabunPSK"/>
          <w:spacing w:val="-4"/>
          <w:sz w:val="32"/>
          <w:szCs w:val="32"/>
          <w:cs/>
        </w:rPr>
        <w:t xml:space="preserve"> และนโยบายมุ่งไปสู่</w:t>
      </w:r>
      <w:r w:rsidRPr="00D56ECD">
        <w:rPr>
          <w:rFonts w:ascii="TH SarabunPSK" w:hAnsi="TH SarabunPSK" w:cs="TH SarabunPSK"/>
          <w:spacing w:val="-4"/>
          <w:sz w:val="32"/>
          <w:szCs w:val="32"/>
        </w:rPr>
        <w:t xml:space="preserve"> Smart Thailand </w:t>
      </w:r>
      <w:r w:rsidRPr="00D56ECD">
        <w:rPr>
          <w:rFonts w:ascii="TH SarabunPSK" w:hAnsi="TH SarabunPSK" w:cs="TH SarabunPSK"/>
          <w:spacing w:val="-4"/>
          <w:sz w:val="32"/>
          <w:szCs w:val="32"/>
          <w:cs/>
        </w:rPr>
        <w:t xml:space="preserve">ของกระทรวง </w:t>
      </w:r>
      <w:r w:rsidRPr="00D56ECD">
        <w:rPr>
          <w:rFonts w:ascii="TH SarabunPSK" w:hAnsi="TH SarabunPSK" w:cs="TH SarabunPSK"/>
          <w:spacing w:val="-4"/>
          <w:sz w:val="32"/>
          <w:szCs w:val="32"/>
        </w:rPr>
        <w:t xml:space="preserve">ICT 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ซึ่งมี</w:t>
      </w:r>
      <w:r w:rsidRPr="00D56ECD">
        <w:rPr>
          <w:rFonts w:ascii="TH SarabunPSK" w:hAnsi="TH SarabunPSK" w:cs="TH SarabunPSK"/>
          <w:spacing w:val="-4"/>
          <w:sz w:val="32"/>
          <w:szCs w:val="32"/>
          <w:cs/>
        </w:rPr>
        <w:t>จุดมุ่งหมายเ</w:t>
      </w:r>
      <w:r w:rsidR="004508EF">
        <w:rPr>
          <w:rFonts w:ascii="TH SarabunPSK" w:hAnsi="TH SarabunPSK" w:cs="TH SarabunPSK"/>
          <w:spacing w:val="-4"/>
          <w:sz w:val="32"/>
          <w:szCs w:val="32"/>
          <w:cs/>
        </w:rPr>
        <w:t>พื่อ</w:t>
      </w:r>
      <w:r w:rsidRPr="00D56ECD">
        <w:rPr>
          <w:rFonts w:ascii="TH SarabunPSK" w:hAnsi="TH SarabunPSK" w:cs="TH SarabunPSK"/>
          <w:spacing w:val="-4"/>
          <w:sz w:val="32"/>
          <w:szCs w:val="32"/>
          <w:cs/>
        </w:rPr>
        <w:t>พัฒนาโครงสร้างพื้นฐาน</w:t>
      </w:r>
      <w:r w:rsidR="004508EF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D56ECD">
        <w:rPr>
          <w:rFonts w:ascii="TH SarabunPSK" w:hAnsi="TH SarabunPSK" w:cs="TH SarabunPSK"/>
          <w:spacing w:val="-4"/>
          <w:sz w:val="32"/>
          <w:szCs w:val="32"/>
          <w:cs/>
        </w:rPr>
        <w:t>ด้านเทคโนโลยีสารสนเทศ โดยเร่งรัดพัฒนาขยายโครงข่ายอินเทอร์เน็ตความเร็วสูงให้ครอบคลุมพื้นที่</w:t>
      </w:r>
      <w:r w:rsidR="004508EF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D56ECD">
        <w:rPr>
          <w:rFonts w:ascii="TH SarabunPSK" w:hAnsi="TH SarabunPSK" w:cs="TH SarabunPSK"/>
          <w:spacing w:val="-4"/>
          <w:sz w:val="32"/>
          <w:szCs w:val="32"/>
          <w:cs/>
        </w:rPr>
        <w:t>การใช้งานระดับตำบลร้อยละ ๘๐ ของประเทศ</w:t>
      </w:r>
      <w:r w:rsidR="004508EF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D56ECD">
        <w:rPr>
          <w:rFonts w:ascii="TH SarabunPSK" w:hAnsi="TH SarabunPSK" w:cs="TH SarabunPSK"/>
          <w:spacing w:val="-4"/>
          <w:sz w:val="32"/>
          <w:szCs w:val="32"/>
          <w:cs/>
        </w:rPr>
        <w:t>ภายในปี พ.ศ. ๒๕๕๘</w:t>
      </w:r>
    </w:p>
    <w:p w:rsidR="00EE1B1D" w:rsidRPr="00D56ECD" w:rsidRDefault="00EE1B1D" w:rsidP="0065277F">
      <w:pPr>
        <w:tabs>
          <w:tab w:val="left" w:pos="851"/>
          <w:tab w:val="left" w:pos="1560"/>
          <w:tab w:val="left" w:pos="2127"/>
        </w:tabs>
        <w:spacing w:after="0" w:line="240" w:lineRule="auto"/>
        <w:ind w:left="851" w:hanging="567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(</w:t>
      </w:r>
      <w:r w:rsidRPr="00D56ECD">
        <w:rPr>
          <w:rFonts w:ascii="TH SarabunPSK" w:hAnsi="TH SarabunPSK" w:cs="TH SarabunPSK"/>
          <w:spacing w:val="-4"/>
          <w:sz w:val="32"/>
          <w:szCs w:val="32"/>
          <w:cs/>
        </w:rPr>
        <w:t>๔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)</w:t>
      </w:r>
      <w:r w:rsidRPr="00D56ECD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Pr="00D56ECD">
        <w:rPr>
          <w:rFonts w:ascii="TH SarabunPSK" w:hAnsi="TH SarabunPSK" w:cs="TH SarabunPSK"/>
          <w:spacing w:val="-4"/>
          <w:sz w:val="32"/>
          <w:szCs w:val="32"/>
          <w:cs/>
        </w:rPr>
        <w:t>ความสอดคล้องกับยุทธศาสตร์การพัฒนาการศึกษา ข</w:t>
      </w:r>
      <w:r w:rsidR="004508EF">
        <w:rPr>
          <w:rFonts w:ascii="TH SarabunPSK" w:hAnsi="TH SarabunPSK" w:cs="TH SarabunPSK"/>
          <w:spacing w:val="-4"/>
          <w:sz w:val="32"/>
          <w:szCs w:val="32"/>
          <w:cs/>
        </w:rPr>
        <w:t>องกระทรวงศึกษาธิการ (พ.ศ. ๒๕๕๕-</w:t>
      </w:r>
      <w:r w:rsidRPr="00D56ECD">
        <w:rPr>
          <w:rFonts w:ascii="TH SarabunPSK" w:hAnsi="TH SarabunPSK" w:cs="TH SarabunPSK"/>
          <w:spacing w:val="-4"/>
          <w:sz w:val="32"/>
          <w:szCs w:val="32"/>
          <w:cs/>
        </w:rPr>
        <w:t>๒๕๕๘) ได้แก่การยึดนักเรียนเป็นศูนย์กลาง และมีการนำเทคโนโลยีมาใช้ให้เกิดประโยชน์สูงสุดต่อนักเรียน นักศึกษา เพื่อเป็นการขยายโอกาสทางการศึกษา</w:t>
      </w:r>
    </w:p>
    <w:p w:rsidR="00EE1B1D" w:rsidRPr="00D56ECD" w:rsidRDefault="00EE1B1D" w:rsidP="0065277F">
      <w:pPr>
        <w:tabs>
          <w:tab w:val="left" w:pos="851"/>
          <w:tab w:val="left" w:pos="1560"/>
          <w:tab w:val="left" w:pos="2127"/>
        </w:tabs>
        <w:spacing w:after="0" w:line="240" w:lineRule="auto"/>
        <w:ind w:left="851" w:hanging="567"/>
        <w:jc w:val="thaiDistribute"/>
        <w:rPr>
          <w:rFonts w:ascii="TH SarabunPSK" w:hAnsi="TH SarabunPSK" w:cs="TH SarabunPSK"/>
          <w:color w:val="FF0000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(</w:t>
      </w:r>
      <w:r w:rsidRPr="00D56ECD">
        <w:rPr>
          <w:rFonts w:ascii="TH SarabunPSK" w:hAnsi="TH SarabunPSK" w:cs="TH SarabunPSK"/>
          <w:spacing w:val="-4"/>
          <w:sz w:val="32"/>
          <w:szCs w:val="32"/>
          <w:cs/>
        </w:rPr>
        <w:t>๕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)</w:t>
      </w:r>
      <w:r w:rsidRPr="00D56ECD">
        <w:rPr>
          <w:rFonts w:ascii="TH SarabunPSK" w:hAnsi="TH SarabunPSK" w:cs="TH SarabunPSK"/>
          <w:spacing w:val="-4"/>
          <w:sz w:val="32"/>
          <w:szCs w:val="32"/>
          <w:cs/>
        </w:rPr>
        <w:tab/>
        <w:t>ความสอดคล้องกับพระราชบัญญัติองค์กรจัดสรรคลื่น</w:t>
      </w:r>
      <w:r w:rsidR="004508EF">
        <w:rPr>
          <w:rFonts w:ascii="TH SarabunPSK" w:hAnsi="TH SarabunPSK" w:cs="TH SarabunPSK"/>
          <w:spacing w:val="-4"/>
          <w:sz w:val="32"/>
          <w:szCs w:val="32"/>
          <w:cs/>
        </w:rPr>
        <w:t>ความถี่และกำกับการประกอบกิจการ</w:t>
      </w:r>
      <w:r w:rsidRPr="00D56ECD">
        <w:rPr>
          <w:rFonts w:ascii="TH SarabunPSK" w:hAnsi="TH SarabunPSK" w:cs="TH SarabunPSK"/>
          <w:spacing w:val="-4"/>
          <w:sz w:val="32"/>
          <w:szCs w:val="32"/>
          <w:cs/>
        </w:rPr>
        <w:t>วิทยุกระจายเสียง วิทยุโทรทัศน์ และกิจการโทรค</w:t>
      </w:r>
      <w:r w:rsidR="004508EF">
        <w:rPr>
          <w:rFonts w:ascii="TH SarabunPSK" w:hAnsi="TH SarabunPSK" w:cs="TH SarabunPSK"/>
          <w:spacing w:val="-4"/>
          <w:sz w:val="32"/>
          <w:szCs w:val="32"/>
          <w:cs/>
        </w:rPr>
        <w:t>มนาคม พ.ศ. ๒๕๕๓ ในมาตรา ๕๒ (๑)</w:t>
      </w:r>
      <w:r w:rsidR="004508EF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D56ECD">
        <w:rPr>
          <w:rFonts w:ascii="TH SarabunPSK" w:hAnsi="TH SarabunPSK" w:cs="TH SarabunPSK"/>
          <w:spacing w:val="-4"/>
          <w:sz w:val="32"/>
          <w:szCs w:val="32"/>
          <w:cs/>
        </w:rPr>
        <w:t>ที่มุ่งเน้น</w:t>
      </w:r>
      <w:r w:rsidRPr="00D56ECD">
        <w:rPr>
          <w:rFonts w:ascii="TH SarabunPSK" w:eastAsia="Calibri" w:hAnsi="TH SarabunPSK" w:cs="TH SarabunPSK"/>
          <w:sz w:val="32"/>
          <w:szCs w:val="32"/>
          <w:cs/>
        </w:rPr>
        <w:t>ดำเนินการให้ประชาชนได้รับบริการด้านกิจการโทรคมนาคมอย่างทั่วถึง</w:t>
      </w:r>
      <w:r w:rsidRPr="00D56ECD">
        <w:rPr>
          <w:rFonts w:ascii="TH SarabunPSK" w:hAnsi="TH SarabunPSK" w:cs="TH SarabunPSK"/>
          <w:color w:val="FF0000"/>
          <w:spacing w:val="-4"/>
          <w:sz w:val="32"/>
          <w:szCs w:val="32"/>
          <w:cs/>
        </w:rPr>
        <w:t xml:space="preserve"> </w:t>
      </w:r>
    </w:p>
    <w:p w:rsidR="00EE1B1D" w:rsidRPr="00527CFC" w:rsidRDefault="00EE1B1D" w:rsidP="00527CFC">
      <w:pPr>
        <w:tabs>
          <w:tab w:val="left" w:pos="851"/>
          <w:tab w:val="left" w:pos="1560"/>
          <w:tab w:val="left" w:pos="2127"/>
        </w:tabs>
        <w:spacing w:after="0" w:line="240" w:lineRule="auto"/>
        <w:ind w:left="851" w:hanging="567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(</w:t>
      </w:r>
      <w:r w:rsidRPr="00D56ECD">
        <w:rPr>
          <w:rFonts w:ascii="TH SarabunPSK" w:hAnsi="TH SarabunPSK" w:cs="TH SarabunPSK"/>
          <w:spacing w:val="-4"/>
          <w:sz w:val="32"/>
          <w:szCs w:val="32"/>
          <w:cs/>
        </w:rPr>
        <w:t>๖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)</w:t>
      </w:r>
      <w:r w:rsidRPr="00D56ECD">
        <w:rPr>
          <w:rFonts w:ascii="TH SarabunPSK" w:hAnsi="TH SarabunPSK" w:cs="TH SarabunPSK"/>
          <w:spacing w:val="-4"/>
          <w:sz w:val="32"/>
          <w:szCs w:val="32"/>
          <w:cs/>
        </w:rPr>
        <w:tab/>
        <w:t>ความสอดคล้องกับแผนแม่บทกิจการโทรคมนาคม ฉบับที่ ๑ (พ</w:t>
      </w:r>
      <w:r w:rsidRPr="00D56ECD">
        <w:rPr>
          <w:rFonts w:ascii="TH SarabunPSK" w:hAnsi="TH SarabunPSK" w:cs="TH SarabunPSK"/>
          <w:spacing w:val="-4"/>
          <w:sz w:val="32"/>
          <w:szCs w:val="32"/>
        </w:rPr>
        <w:t>.</w:t>
      </w:r>
      <w:r w:rsidRPr="00D56ECD">
        <w:rPr>
          <w:rFonts w:ascii="TH SarabunPSK" w:hAnsi="TH SarabunPSK" w:cs="TH SarabunPSK"/>
          <w:spacing w:val="-4"/>
          <w:sz w:val="32"/>
          <w:szCs w:val="32"/>
          <w:cs/>
        </w:rPr>
        <w:t>ศ</w:t>
      </w:r>
      <w:r w:rsidRPr="00D56ECD">
        <w:rPr>
          <w:rFonts w:ascii="TH SarabunPSK" w:hAnsi="TH SarabunPSK" w:cs="TH SarabunPSK"/>
          <w:spacing w:val="-4"/>
          <w:sz w:val="32"/>
          <w:szCs w:val="32"/>
        </w:rPr>
        <w:t>.</w:t>
      </w:r>
      <w:r w:rsidRPr="00D56ECD">
        <w:rPr>
          <w:rFonts w:ascii="TH SarabunPSK" w:hAnsi="TH SarabunPSK" w:cs="TH SarabunPSK"/>
          <w:spacing w:val="-4"/>
          <w:sz w:val="32"/>
          <w:szCs w:val="32"/>
          <w:cs/>
        </w:rPr>
        <w:t xml:space="preserve">๒๕๕๕ </w:t>
      </w:r>
      <w:r w:rsidRPr="00D56ECD">
        <w:rPr>
          <w:rFonts w:ascii="TH SarabunPSK" w:hAnsi="TH SarabunPSK" w:cs="TH SarabunPSK"/>
          <w:spacing w:val="-4"/>
          <w:sz w:val="32"/>
          <w:szCs w:val="32"/>
        </w:rPr>
        <w:t>–</w:t>
      </w:r>
      <w:r w:rsidR="004508EF">
        <w:rPr>
          <w:rFonts w:ascii="TH SarabunPSK" w:hAnsi="TH SarabunPSK" w:cs="TH SarabunPSK"/>
          <w:spacing w:val="-4"/>
          <w:sz w:val="32"/>
          <w:szCs w:val="32"/>
          <w:cs/>
        </w:rPr>
        <w:t xml:space="preserve"> ๒๕๕๙) ตามที่</w:t>
      </w:r>
      <w:r w:rsidRPr="00D56ECD">
        <w:rPr>
          <w:rFonts w:ascii="TH SarabunPSK" w:hAnsi="TH SarabunPSK" w:cs="TH SarabunPSK"/>
          <w:spacing w:val="-4"/>
          <w:sz w:val="32"/>
          <w:szCs w:val="32"/>
          <w:cs/>
        </w:rPr>
        <w:t>กำหนดใน</w:t>
      </w:r>
      <w:proofErr w:type="spellStart"/>
      <w:r w:rsidRPr="00D56ECD">
        <w:rPr>
          <w:rFonts w:ascii="TH SarabunPSK" w:hAnsi="TH SarabunPSK" w:cs="TH SarabunPSK"/>
          <w:spacing w:val="-4"/>
          <w:sz w:val="32"/>
          <w:szCs w:val="32"/>
          <w:cs/>
        </w:rPr>
        <w:t>พันธ</w:t>
      </w:r>
      <w:proofErr w:type="spellEnd"/>
      <w:r w:rsidRPr="00D56ECD">
        <w:rPr>
          <w:rFonts w:ascii="TH SarabunPSK" w:hAnsi="TH SarabunPSK" w:cs="TH SarabunPSK"/>
          <w:spacing w:val="-4"/>
          <w:sz w:val="32"/>
          <w:szCs w:val="32"/>
          <w:cs/>
        </w:rPr>
        <w:t>กิจและเป้าประสงค์ของแผนแม่บทฯ ได้แก่</w:t>
      </w:r>
      <w:r w:rsidRPr="00D56ECD">
        <w:rPr>
          <w:rFonts w:ascii="TH SarabunPSK" w:eastAsia="Calibri" w:hAnsi="TH SarabunPSK" w:cs="TH SarabunPSK"/>
          <w:sz w:val="32"/>
          <w:szCs w:val="32"/>
          <w:cs/>
        </w:rPr>
        <w:t>การเพิ่มโอกาสในการเข้าถึงบริการ</w:t>
      </w:r>
      <w:r w:rsidR="00527CFC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proofErr w:type="spellStart"/>
      <w:r w:rsidRPr="00D56ECD">
        <w:rPr>
          <w:rFonts w:ascii="TH SarabunPSK" w:eastAsia="Calibri" w:hAnsi="TH SarabunPSK" w:cs="TH SarabunPSK"/>
          <w:sz w:val="32"/>
          <w:szCs w:val="32"/>
          <w:cs/>
        </w:rPr>
        <w:t>บรอดแบนด์</w:t>
      </w:r>
      <w:proofErr w:type="spellEnd"/>
      <w:r w:rsidRPr="00D56ECD">
        <w:rPr>
          <w:rFonts w:ascii="TH SarabunPSK" w:eastAsia="Calibri" w:hAnsi="TH SarabunPSK" w:cs="TH SarabunPSK"/>
          <w:sz w:val="32"/>
          <w:szCs w:val="32"/>
          <w:cs/>
        </w:rPr>
        <w:t xml:space="preserve"> และการเพิ่มขีดความสามารถในการแข่งขันของประเทศในระดับสากล</w:t>
      </w:r>
    </w:p>
    <w:p w:rsidR="00BE164A" w:rsidRPr="00BE164A" w:rsidRDefault="00527CFC" w:rsidP="00BE164A">
      <w:pPr>
        <w:spacing w:before="240" w:after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hadow/>
          <w:sz w:val="32"/>
          <w:szCs w:val="32"/>
          <w:cs/>
        </w:rPr>
        <w:t>๒</w:t>
      </w:r>
      <w:r w:rsidR="00BE164A" w:rsidRPr="00BE164A">
        <w:rPr>
          <w:rFonts w:ascii="TH SarabunPSK" w:hAnsi="TH SarabunPSK" w:cs="TH SarabunPSK" w:hint="cs"/>
          <w:b/>
          <w:bCs/>
          <w:shadow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hadow/>
          <w:sz w:val="32"/>
          <w:szCs w:val="32"/>
          <w:cs/>
        </w:rPr>
        <w:t>ขอบเขตการให้บริการ</w:t>
      </w:r>
    </w:p>
    <w:p w:rsidR="00BE164A" w:rsidRPr="00D56ECD" w:rsidRDefault="00BE164A" w:rsidP="00527CFC">
      <w:pPr>
        <w:pStyle w:val="ListParagraph"/>
        <w:tabs>
          <w:tab w:val="left" w:pos="851"/>
          <w:tab w:val="left" w:pos="2127"/>
        </w:tabs>
        <w:ind w:left="851" w:hanging="567"/>
        <w:jc w:val="both"/>
        <w:rPr>
          <w:rFonts w:ascii="TH SarabunPSK" w:hAnsi="TH SarabunPSK" w:cs="TH SarabunPSK"/>
          <w:sz w:val="32"/>
          <w:szCs w:val="32"/>
        </w:rPr>
      </w:pPr>
      <w:r w:rsidRPr="00D56ECD">
        <w:rPr>
          <w:rFonts w:ascii="TH SarabunPSK" w:hAnsi="TH SarabunPSK" w:cs="TH SarabunPSK"/>
          <w:sz w:val="32"/>
          <w:szCs w:val="32"/>
          <w:cs/>
        </w:rPr>
        <w:tab/>
        <w:t>ให้บริการ</w:t>
      </w:r>
      <w:r w:rsidR="00614520">
        <w:rPr>
          <w:rFonts w:ascii="TH SarabunPSK" w:hAnsi="TH SarabunPSK" w:cs="TH SarabunPSK" w:hint="cs"/>
          <w:sz w:val="32"/>
          <w:szCs w:val="32"/>
          <w:cs/>
        </w:rPr>
        <w:t>ใน</w:t>
      </w:r>
      <w:r w:rsidR="00614520" w:rsidRPr="00D56ECD">
        <w:rPr>
          <w:rFonts w:ascii="TH SarabunPSK" w:hAnsi="TH SarabunPSK" w:cs="TH SarabunPSK"/>
          <w:sz w:val="32"/>
          <w:szCs w:val="32"/>
          <w:cs/>
        </w:rPr>
        <w:t>สถานที่</w:t>
      </w:r>
      <w:r w:rsidRPr="00D56ECD">
        <w:rPr>
          <w:rFonts w:ascii="TH SarabunPSK" w:hAnsi="TH SarabunPSK" w:cs="TH SarabunPSK"/>
          <w:sz w:val="32"/>
          <w:szCs w:val="32"/>
          <w:cs/>
        </w:rPr>
        <w:t>เป้าหมายทั่วประเทศ ๓๐</w:t>
      </w:r>
      <w:proofErr w:type="gramStart"/>
      <w:r w:rsidRPr="00D56ECD">
        <w:rPr>
          <w:rFonts w:ascii="TH SarabunPSK" w:hAnsi="TH SarabunPSK" w:cs="TH SarabunPSK"/>
          <w:sz w:val="32"/>
          <w:szCs w:val="32"/>
        </w:rPr>
        <w:t>,</w:t>
      </w:r>
      <w:r w:rsidRPr="00D56ECD">
        <w:rPr>
          <w:rFonts w:ascii="TH SarabunPSK" w:hAnsi="TH SarabunPSK" w:cs="TH SarabunPSK"/>
          <w:sz w:val="32"/>
          <w:szCs w:val="32"/>
          <w:cs/>
        </w:rPr>
        <w:t>๐๐๐</w:t>
      </w:r>
      <w:proofErr w:type="gramEnd"/>
      <w:r w:rsidRPr="00D56ECD">
        <w:rPr>
          <w:rFonts w:ascii="TH SarabunPSK" w:hAnsi="TH SarabunPSK" w:cs="TH SarabunPSK"/>
          <w:sz w:val="32"/>
          <w:szCs w:val="32"/>
          <w:cs/>
        </w:rPr>
        <w:t xml:space="preserve"> แห่ง</w:t>
      </w:r>
      <w:r w:rsidR="00527CFC">
        <w:rPr>
          <w:rFonts w:ascii="TH SarabunPSK" w:hAnsi="TH SarabunPSK" w:cs="TH SarabunPSK" w:hint="cs"/>
          <w:sz w:val="32"/>
          <w:szCs w:val="32"/>
          <w:cs/>
        </w:rPr>
        <w:t xml:space="preserve"> อัน</w:t>
      </w:r>
      <w:r w:rsidRPr="00D56ECD">
        <w:rPr>
          <w:rFonts w:ascii="TH SarabunPSK" w:hAnsi="TH SarabunPSK" w:cs="TH SarabunPSK"/>
          <w:sz w:val="32"/>
          <w:szCs w:val="32"/>
          <w:cs/>
        </w:rPr>
        <w:t xml:space="preserve">ได้แก่ มหาวิทยาลัยของรัฐ ศาลากลางจังหวัด ที่ว่าการอำเภอ ที่ทำการ </w:t>
      </w:r>
      <w:proofErr w:type="spellStart"/>
      <w:r w:rsidRPr="00D56ECD">
        <w:rPr>
          <w:rFonts w:ascii="TH SarabunPSK" w:hAnsi="TH SarabunPSK" w:cs="TH SarabunPSK"/>
          <w:sz w:val="32"/>
          <w:szCs w:val="32"/>
          <w:cs/>
        </w:rPr>
        <w:t>อบต</w:t>
      </w:r>
      <w:proofErr w:type="spellEnd"/>
      <w:r w:rsidRPr="00D56ECD">
        <w:rPr>
          <w:rFonts w:ascii="TH SarabunPSK" w:hAnsi="TH SarabunPSK" w:cs="TH SarabunPSK"/>
          <w:sz w:val="32"/>
          <w:szCs w:val="32"/>
        </w:rPr>
        <w:t>.</w:t>
      </w:r>
      <w:r w:rsidRPr="00D56ECD">
        <w:rPr>
          <w:rFonts w:ascii="TH SarabunPSK" w:hAnsi="TH SarabunPSK" w:cs="TH SarabunPSK"/>
          <w:sz w:val="32"/>
          <w:szCs w:val="32"/>
          <w:cs/>
        </w:rPr>
        <w:t xml:space="preserve"> ศูนย์การเรียนรู้ </w:t>
      </w:r>
      <w:r w:rsidRPr="00D56ECD">
        <w:rPr>
          <w:rFonts w:ascii="TH SarabunPSK" w:hAnsi="TH SarabunPSK" w:cs="TH SarabunPSK"/>
          <w:sz w:val="32"/>
          <w:szCs w:val="32"/>
        </w:rPr>
        <w:t xml:space="preserve">ICT </w:t>
      </w:r>
      <w:r w:rsidRPr="00D56ECD">
        <w:rPr>
          <w:rFonts w:ascii="TH SarabunPSK" w:hAnsi="TH SarabunPSK" w:cs="TH SarabunPSK"/>
          <w:sz w:val="32"/>
          <w:szCs w:val="32"/>
          <w:cs/>
        </w:rPr>
        <w:t>ชุมชน โรงพยาบาลของรัฐ สถานีตำรวจบางแห่ง ที่ทำการไปรษณีย์ และสถานที่สำคัญ เช่น สถานที่ท่องเทียว สถานีขนส่ง ท่าอากาศยาน และสถานีบริการน้ำมัน เป็นต้น</w:t>
      </w:r>
      <w:r w:rsidRPr="00D56ECD">
        <w:rPr>
          <w:rFonts w:ascii="TH SarabunPSK" w:hAnsi="TH SarabunPSK" w:cs="TH SarabunPSK"/>
          <w:sz w:val="32"/>
          <w:szCs w:val="32"/>
        </w:rPr>
        <w:t xml:space="preserve"> </w:t>
      </w:r>
      <w:r w:rsidR="00614520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527CFC" w:rsidRPr="00D56ECD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มีจำนวน</w:t>
      </w:r>
      <w:r w:rsidR="00527CFC" w:rsidRPr="00D56ECD">
        <w:rPr>
          <w:rFonts w:ascii="TH SarabunPSK" w:hAnsi="TH SarabunPSK" w:cs="TH SarabunPSK"/>
          <w:color w:val="000000"/>
          <w:spacing w:val="-4"/>
          <w:sz w:val="32"/>
          <w:szCs w:val="32"/>
        </w:rPr>
        <w:t xml:space="preserve"> Access Point</w:t>
      </w:r>
      <w:r w:rsidR="00527CFC" w:rsidRPr="00D56ECD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 xml:space="preserve"> ที่ให้บริการทั้งหมด ๑๕๐,๐๐๐</w:t>
      </w:r>
      <w:r w:rsidR="00527CFC" w:rsidRPr="00D56ECD">
        <w:rPr>
          <w:rFonts w:ascii="TH SarabunPSK" w:hAnsi="TH SarabunPSK" w:cs="TH SarabunPSK"/>
          <w:color w:val="000000"/>
          <w:spacing w:val="-4"/>
          <w:sz w:val="32"/>
          <w:szCs w:val="32"/>
        </w:rPr>
        <w:t xml:space="preserve"> </w:t>
      </w:r>
      <w:r w:rsidR="00527CFC" w:rsidRPr="00D56ECD">
        <w:rPr>
          <w:rFonts w:ascii="TH SarabunPSK" w:hAnsi="TH SarabunPSK" w:cs="TH SarabunPSK"/>
          <w:color w:val="000000"/>
          <w:spacing w:val="-4"/>
          <w:sz w:val="32"/>
          <w:szCs w:val="32"/>
          <w:cs/>
        </w:rPr>
        <w:t>จุด</w:t>
      </w:r>
      <w:r w:rsidR="00527CFC">
        <w:rPr>
          <w:rFonts w:ascii="TH SarabunPSK" w:hAnsi="TH SarabunPSK" w:cs="TH SarabunPSK" w:hint="cs"/>
          <w:color w:val="000000"/>
          <w:spacing w:val="-4"/>
          <w:sz w:val="32"/>
          <w:szCs w:val="32"/>
          <w:cs/>
        </w:rPr>
        <w:t xml:space="preserve"> </w:t>
      </w:r>
      <w:r w:rsidR="00614520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527CFC">
        <w:rPr>
          <w:rFonts w:ascii="TH SarabunPSK" w:hAnsi="TH SarabunPSK" w:cs="TH SarabunPSK" w:hint="cs"/>
          <w:sz w:val="32"/>
          <w:szCs w:val="32"/>
          <w:cs/>
        </w:rPr>
        <w:t>มีความเร็ว</w:t>
      </w:r>
      <w:r w:rsidR="00667661">
        <w:rPr>
          <w:rFonts w:ascii="TH SarabunPSK" w:hAnsi="TH SarabunPSK" w:cs="TH SarabunPSK" w:hint="cs"/>
          <w:sz w:val="32"/>
          <w:szCs w:val="32"/>
          <w:cs/>
        </w:rPr>
        <w:t>ในการให้บริการ</w:t>
      </w:r>
      <w:r w:rsidR="00527CFC">
        <w:rPr>
          <w:rFonts w:ascii="TH SarabunPSK" w:hAnsi="TH SarabunPSK" w:cs="TH SarabunPSK" w:hint="cs"/>
          <w:sz w:val="32"/>
          <w:szCs w:val="32"/>
          <w:cs/>
        </w:rPr>
        <w:t xml:space="preserve">ที่ ๒ </w:t>
      </w:r>
      <w:r w:rsidR="00527CFC">
        <w:rPr>
          <w:rFonts w:ascii="TH SarabunPSK" w:hAnsi="TH SarabunPSK" w:cs="TH SarabunPSK"/>
          <w:sz w:val="32"/>
          <w:szCs w:val="32"/>
        </w:rPr>
        <w:t xml:space="preserve">Mbps </w:t>
      </w:r>
      <w:r w:rsidR="00527CFC">
        <w:rPr>
          <w:rFonts w:ascii="TH SarabunPSK" w:hAnsi="TH SarabunPSK" w:cs="TH SarabunPSK"/>
          <w:sz w:val="32"/>
          <w:szCs w:val="32"/>
          <w:cs/>
        </w:rPr>
        <w:t xml:space="preserve">ต่อ </w:t>
      </w:r>
      <w:r w:rsidR="00527CFC">
        <w:rPr>
          <w:rFonts w:ascii="TH SarabunPSK" w:hAnsi="TH SarabunPSK" w:cs="TH SarabunPSK"/>
          <w:sz w:val="32"/>
          <w:szCs w:val="32"/>
        </w:rPr>
        <w:t>Access Point</w:t>
      </w:r>
    </w:p>
    <w:p w:rsidR="00527CFC" w:rsidRDefault="00527CFC" w:rsidP="0065277F">
      <w:pPr>
        <w:tabs>
          <w:tab w:val="left" w:pos="0"/>
          <w:tab w:val="left" w:pos="567"/>
          <w:tab w:val="left" w:pos="851"/>
          <w:tab w:val="left" w:pos="1134"/>
          <w:tab w:val="left" w:pos="1560"/>
          <w:tab w:val="left" w:pos="2127"/>
        </w:tabs>
        <w:spacing w:before="240" w:after="120" w:line="240" w:lineRule="auto"/>
        <w:jc w:val="thaiDistribute"/>
        <w:rPr>
          <w:rFonts w:ascii="TH SarabunPSK" w:hAnsi="TH SarabunPSK" w:cs="TH SarabunPSK"/>
          <w:b/>
          <w:bCs/>
          <w:shadow/>
          <w:spacing w:val="-4"/>
          <w:sz w:val="32"/>
          <w:szCs w:val="32"/>
        </w:rPr>
      </w:pPr>
    </w:p>
    <w:p w:rsidR="004508EF" w:rsidRPr="0065277F" w:rsidRDefault="00527CFC" w:rsidP="0065277F">
      <w:pPr>
        <w:tabs>
          <w:tab w:val="left" w:pos="0"/>
          <w:tab w:val="left" w:pos="567"/>
          <w:tab w:val="left" w:pos="851"/>
          <w:tab w:val="left" w:pos="1134"/>
          <w:tab w:val="left" w:pos="1560"/>
          <w:tab w:val="left" w:pos="2127"/>
        </w:tabs>
        <w:spacing w:before="240" w:after="120" w:line="240" w:lineRule="auto"/>
        <w:jc w:val="thaiDistribute"/>
        <w:rPr>
          <w:rFonts w:ascii="TH SarabunPSK" w:hAnsi="TH SarabunPSK" w:cs="TH SarabunPSK"/>
          <w:b/>
          <w:bCs/>
          <w:shadow/>
          <w:spacing w:val="-4"/>
          <w:sz w:val="32"/>
          <w:szCs w:val="32"/>
        </w:rPr>
      </w:pPr>
      <w:r>
        <w:rPr>
          <w:rFonts w:ascii="TH SarabunPSK" w:hAnsi="TH SarabunPSK" w:cs="TH SarabunPSK" w:hint="cs"/>
          <w:b/>
          <w:bCs/>
          <w:shadow/>
          <w:spacing w:val="-4"/>
          <w:sz w:val="32"/>
          <w:szCs w:val="32"/>
          <w:cs/>
        </w:rPr>
        <w:lastRenderedPageBreak/>
        <w:t>๓</w:t>
      </w:r>
      <w:r w:rsidR="004508EF" w:rsidRPr="0065277F">
        <w:rPr>
          <w:rFonts w:ascii="TH SarabunPSK" w:hAnsi="TH SarabunPSK" w:cs="TH SarabunPSK" w:hint="cs"/>
          <w:b/>
          <w:bCs/>
          <w:shadow/>
          <w:spacing w:val="-4"/>
          <w:sz w:val="32"/>
          <w:szCs w:val="32"/>
          <w:cs/>
        </w:rPr>
        <w:t xml:space="preserve">. </w:t>
      </w:r>
      <w:r w:rsidR="004508EF" w:rsidRPr="0065277F">
        <w:rPr>
          <w:rFonts w:ascii="TH SarabunPSK" w:hAnsi="TH SarabunPSK" w:cs="TH SarabunPSK"/>
          <w:b/>
          <w:bCs/>
          <w:shadow/>
          <w:spacing w:val="-4"/>
          <w:sz w:val="32"/>
          <w:szCs w:val="32"/>
          <w:cs/>
        </w:rPr>
        <w:t>ประโยชน์ที่คาดว่าจะได้รับ</w:t>
      </w:r>
    </w:p>
    <w:p w:rsidR="004508EF" w:rsidRPr="00D56ECD" w:rsidRDefault="00527CFC" w:rsidP="00AC3F4A">
      <w:pPr>
        <w:tabs>
          <w:tab w:val="left" w:pos="567"/>
          <w:tab w:val="left" w:pos="851"/>
          <w:tab w:val="left" w:pos="1560"/>
          <w:tab w:val="left" w:pos="2127"/>
        </w:tabs>
        <w:spacing w:after="0" w:line="240" w:lineRule="auto"/>
        <w:ind w:left="1080" w:hanging="796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4508EF">
        <w:rPr>
          <w:rFonts w:ascii="TH SarabunPSK" w:hAnsi="TH SarabunPSK" w:cs="TH SarabunPSK" w:hint="cs"/>
          <w:spacing w:val="-4"/>
          <w:sz w:val="32"/>
          <w:szCs w:val="32"/>
          <w:cs/>
        </w:rPr>
        <w:t>(๑)</w:t>
      </w:r>
      <w:r w:rsidR="0065277F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AC3F4A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4508EF" w:rsidRPr="00D56ECD">
        <w:rPr>
          <w:rFonts w:ascii="TH SarabunPSK" w:hAnsi="TH SarabunPSK" w:cs="TH SarabunPSK"/>
          <w:spacing w:val="-4"/>
          <w:sz w:val="32"/>
          <w:szCs w:val="32"/>
          <w:cs/>
        </w:rPr>
        <w:t>ประโยชน์ต่อประชาชนและภาคธุรกิจ</w:t>
      </w:r>
    </w:p>
    <w:p w:rsidR="004508EF" w:rsidRPr="00D56ECD" w:rsidRDefault="004508EF" w:rsidP="00E749C9">
      <w:pPr>
        <w:tabs>
          <w:tab w:val="left" w:pos="567"/>
          <w:tab w:val="left" w:pos="851"/>
          <w:tab w:val="left" w:pos="1134"/>
          <w:tab w:val="left" w:pos="2127"/>
          <w:tab w:val="left" w:pos="2268"/>
          <w:tab w:val="left" w:pos="2694"/>
        </w:tabs>
        <w:spacing w:after="0" w:line="240" w:lineRule="auto"/>
        <w:ind w:left="1560" w:hanging="709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๑</w:t>
      </w:r>
      <w:r>
        <w:rPr>
          <w:rFonts w:ascii="TH SarabunPSK" w:hAnsi="TH SarabunPSK" w:cs="TH SarabunPSK"/>
          <w:spacing w:val="-4"/>
          <w:sz w:val="32"/>
          <w:szCs w:val="32"/>
        </w:rPr>
        <w:t>.</w:t>
      </w:r>
      <w:r w:rsidRPr="00D56ECD">
        <w:rPr>
          <w:rFonts w:ascii="TH SarabunPSK" w:hAnsi="TH SarabunPSK" w:cs="TH SarabunPSK"/>
          <w:spacing w:val="-4"/>
          <w:sz w:val="32"/>
          <w:szCs w:val="32"/>
          <w:cs/>
        </w:rPr>
        <w:t xml:space="preserve">๑) </w:t>
      </w:r>
      <w:r w:rsidRPr="00D56ECD">
        <w:rPr>
          <w:rFonts w:ascii="TH SarabunPSK" w:hAnsi="TH SarabunPSK" w:cs="TH SarabunPSK"/>
          <w:spacing w:val="-4"/>
          <w:sz w:val="32"/>
          <w:szCs w:val="32"/>
          <w:cs/>
        </w:rPr>
        <w:tab/>
        <w:t>ด้านสังคมและคุณภาพชีวิต ประชาชนสามารถเข้าถึงบริการเครือข่ายอินเทอร์เน็ตไร้</w:t>
      </w:r>
      <w:r w:rsidR="00E749C9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D56ECD">
        <w:rPr>
          <w:rFonts w:ascii="TH SarabunPSK" w:hAnsi="TH SarabunPSK" w:cs="TH SarabunPSK"/>
          <w:spacing w:val="-4"/>
          <w:sz w:val="32"/>
          <w:szCs w:val="32"/>
          <w:cs/>
        </w:rPr>
        <w:t>สายได้อย่างทั่วถึง ในพื้นที่สาธารณะ สถานที่ราชการ และสถานศึกษา ลดปัญหา</w:t>
      </w:r>
      <w:r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="00AC3F4A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       </w:t>
      </w:r>
      <w:r w:rsidRPr="00D56ECD">
        <w:rPr>
          <w:rFonts w:ascii="TH SarabunPSK" w:hAnsi="TH SarabunPSK" w:cs="TH SarabunPSK"/>
          <w:spacing w:val="-4"/>
          <w:sz w:val="32"/>
          <w:szCs w:val="32"/>
          <w:cs/>
        </w:rPr>
        <w:t>ความเหลื่อมล้ำในการเข้าถึงข้อมูลทางด้าน</w:t>
      </w:r>
      <w:proofErr w:type="spellStart"/>
      <w:r w:rsidRPr="00D56ECD">
        <w:rPr>
          <w:rFonts w:ascii="TH SarabunPSK" w:hAnsi="TH SarabunPSK" w:cs="TH SarabunPSK"/>
          <w:spacing w:val="-4"/>
          <w:sz w:val="32"/>
          <w:szCs w:val="32"/>
          <w:cs/>
        </w:rPr>
        <w:t>ดิจิทัล</w:t>
      </w:r>
      <w:proofErr w:type="spellEnd"/>
      <w:r w:rsidRPr="00D56ECD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</w:p>
    <w:p w:rsidR="004508EF" w:rsidRPr="00D56ECD" w:rsidRDefault="004508EF" w:rsidP="00E749C9">
      <w:pPr>
        <w:tabs>
          <w:tab w:val="left" w:pos="567"/>
          <w:tab w:val="left" w:pos="851"/>
          <w:tab w:val="left" w:pos="1134"/>
          <w:tab w:val="left" w:pos="2127"/>
          <w:tab w:val="left" w:pos="2268"/>
          <w:tab w:val="left" w:pos="2694"/>
        </w:tabs>
        <w:spacing w:after="0" w:line="240" w:lineRule="auto"/>
        <w:ind w:left="1560" w:hanging="709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๑</w:t>
      </w:r>
      <w:r>
        <w:rPr>
          <w:rFonts w:ascii="TH SarabunPSK" w:hAnsi="TH SarabunPSK" w:cs="TH SarabunPSK"/>
          <w:spacing w:val="-4"/>
          <w:sz w:val="32"/>
          <w:szCs w:val="32"/>
        </w:rPr>
        <w:t>.</w:t>
      </w:r>
      <w:r w:rsidRPr="00D56ECD">
        <w:rPr>
          <w:rFonts w:ascii="TH SarabunPSK" w:hAnsi="TH SarabunPSK" w:cs="TH SarabunPSK"/>
          <w:spacing w:val="-4"/>
          <w:sz w:val="32"/>
          <w:szCs w:val="32"/>
          <w:cs/>
        </w:rPr>
        <w:t xml:space="preserve">๒) </w:t>
      </w:r>
      <w:r w:rsidRPr="00D56ECD">
        <w:rPr>
          <w:rFonts w:ascii="TH SarabunPSK" w:hAnsi="TH SarabunPSK" w:cs="TH SarabunPSK"/>
          <w:spacing w:val="-4"/>
          <w:sz w:val="32"/>
          <w:szCs w:val="32"/>
          <w:cs/>
        </w:rPr>
        <w:tab/>
        <w:t xml:space="preserve">ด้านการศึกษา เปิดโอกาสให้สามารถนำ </w:t>
      </w:r>
      <w:r w:rsidRPr="00D56ECD">
        <w:rPr>
          <w:rFonts w:ascii="TH SarabunPSK" w:hAnsi="TH SarabunPSK" w:cs="TH SarabunPSK"/>
          <w:spacing w:val="-4"/>
          <w:sz w:val="32"/>
          <w:szCs w:val="32"/>
        </w:rPr>
        <w:t>ICT</w:t>
      </w:r>
      <w:r w:rsidRPr="00D56ECD">
        <w:rPr>
          <w:rFonts w:ascii="TH SarabunPSK" w:hAnsi="TH SarabunPSK" w:cs="TH SarabunPSK"/>
          <w:spacing w:val="-4"/>
          <w:sz w:val="32"/>
          <w:szCs w:val="32"/>
          <w:cs/>
        </w:rPr>
        <w:t xml:space="preserve"> มาเป็นเครื่องมือสื่อการเรียนการสอน</w:t>
      </w:r>
      <w:r w:rsidR="00AC3F4A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       </w:t>
      </w:r>
      <w:r w:rsidR="00E749C9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D56ECD">
        <w:rPr>
          <w:rFonts w:ascii="TH SarabunPSK" w:hAnsi="TH SarabunPSK" w:cs="TH SarabunPSK"/>
          <w:spacing w:val="-4"/>
          <w:sz w:val="32"/>
          <w:szCs w:val="32"/>
          <w:cs/>
        </w:rPr>
        <w:t>ได้มากขึ้น นักเรียนสามารถเรียนรู้ได้ทุกที่ด้วยตนเองแม้อยู่นอกห้องเรียน</w:t>
      </w:r>
    </w:p>
    <w:p w:rsidR="004508EF" w:rsidRPr="00D56ECD" w:rsidRDefault="004508EF" w:rsidP="00E749C9">
      <w:pPr>
        <w:tabs>
          <w:tab w:val="left" w:pos="567"/>
          <w:tab w:val="left" w:pos="851"/>
          <w:tab w:val="left" w:pos="1134"/>
          <w:tab w:val="left" w:pos="2127"/>
          <w:tab w:val="left" w:pos="2268"/>
          <w:tab w:val="left" w:pos="2694"/>
        </w:tabs>
        <w:spacing w:after="0" w:line="240" w:lineRule="auto"/>
        <w:ind w:left="1560" w:hanging="709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๑</w:t>
      </w:r>
      <w:r>
        <w:rPr>
          <w:rFonts w:ascii="TH SarabunPSK" w:hAnsi="TH SarabunPSK" w:cs="TH SarabunPSK"/>
          <w:spacing w:val="-4"/>
          <w:sz w:val="32"/>
          <w:szCs w:val="32"/>
        </w:rPr>
        <w:t>.</w:t>
      </w:r>
      <w:r w:rsidRPr="00D56ECD">
        <w:rPr>
          <w:rFonts w:ascii="TH SarabunPSK" w:hAnsi="TH SarabunPSK" w:cs="TH SarabunPSK"/>
          <w:spacing w:val="-4"/>
          <w:sz w:val="32"/>
          <w:szCs w:val="32"/>
          <w:cs/>
        </w:rPr>
        <w:t xml:space="preserve">๓) </w:t>
      </w:r>
      <w:r w:rsidRPr="00D56ECD">
        <w:rPr>
          <w:rFonts w:ascii="TH SarabunPSK" w:hAnsi="TH SarabunPSK" w:cs="TH SarabunPSK"/>
          <w:spacing w:val="-4"/>
          <w:sz w:val="32"/>
          <w:szCs w:val="32"/>
          <w:cs/>
        </w:rPr>
        <w:tab/>
        <w:t xml:space="preserve">ด้านเศรษฐกิจ เพิ่มประสิทธิภาพการทำงานของผู้ประกอบการ </w:t>
      </w:r>
      <w:r w:rsidRPr="00D56ECD">
        <w:rPr>
          <w:rFonts w:ascii="TH SarabunPSK" w:hAnsi="TH SarabunPSK" w:cs="TH SarabunPSK"/>
          <w:spacing w:val="-4"/>
          <w:sz w:val="32"/>
          <w:szCs w:val="32"/>
        </w:rPr>
        <w:t>SMEs</w:t>
      </w:r>
      <w:r w:rsidRPr="00D56ECD">
        <w:rPr>
          <w:rFonts w:ascii="TH SarabunPSK" w:hAnsi="TH SarabunPSK" w:cs="TH SarabunPSK"/>
          <w:spacing w:val="-4"/>
          <w:sz w:val="32"/>
          <w:szCs w:val="32"/>
          <w:cs/>
        </w:rPr>
        <w:t xml:space="preserve"> และประชาชนทั่วไป เกิดการพัฒนาศักยภาพของบุคลากรในด้าน</w:t>
      </w:r>
      <w:r w:rsidRPr="00D56ECD">
        <w:rPr>
          <w:rFonts w:ascii="TH SarabunPSK" w:hAnsi="TH SarabunPSK" w:cs="TH SarabunPSK"/>
          <w:spacing w:val="-4"/>
          <w:sz w:val="32"/>
          <w:szCs w:val="32"/>
        </w:rPr>
        <w:t xml:space="preserve"> ICT</w:t>
      </w:r>
      <w:r w:rsidRPr="00D56ECD">
        <w:rPr>
          <w:rFonts w:ascii="TH SarabunPSK" w:hAnsi="TH SarabunPSK" w:cs="TH SarabunPSK"/>
          <w:spacing w:val="-4"/>
          <w:sz w:val="32"/>
          <w:szCs w:val="32"/>
          <w:cs/>
        </w:rPr>
        <w:t xml:space="preserve"> เพื่อเตรียมความพร้อมประเทศไทยในการพัฒนาเป็นศูนย์กลางด้าน </w:t>
      </w:r>
      <w:r w:rsidRPr="00D56ECD">
        <w:rPr>
          <w:rFonts w:ascii="TH SarabunPSK" w:hAnsi="TH SarabunPSK" w:cs="TH SarabunPSK"/>
          <w:spacing w:val="-4"/>
          <w:sz w:val="32"/>
          <w:szCs w:val="32"/>
        </w:rPr>
        <w:t xml:space="preserve">ICT </w:t>
      </w:r>
      <w:r w:rsidRPr="00D56ECD">
        <w:rPr>
          <w:rFonts w:ascii="TH SarabunPSK" w:hAnsi="TH SarabunPSK" w:cs="TH SarabunPSK"/>
          <w:spacing w:val="-4"/>
          <w:sz w:val="32"/>
          <w:szCs w:val="32"/>
          <w:cs/>
        </w:rPr>
        <w:t>ในอนาคต</w:t>
      </w:r>
    </w:p>
    <w:p w:rsidR="004508EF" w:rsidRDefault="004508EF" w:rsidP="00E749C9">
      <w:pPr>
        <w:tabs>
          <w:tab w:val="left" w:pos="567"/>
          <w:tab w:val="left" w:pos="851"/>
          <w:tab w:val="left" w:pos="1134"/>
          <w:tab w:val="left" w:pos="1843"/>
          <w:tab w:val="left" w:pos="2127"/>
          <w:tab w:val="left" w:pos="2268"/>
        </w:tabs>
        <w:spacing w:after="0" w:line="240" w:lineRule="auto"/>
        <w:ind w:left="1560" w:hanging="709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๑</w:t>
      </w:r>
      <w:r>
        <w:rPr>
          <w:rFonts w:ascii="TH SarabunPSK" w:hAnsi="TH SarabunPSK" w:cs="TH SarabunPSK"/>
          <w:spacing w:val="-4"/>
          <w:sz w:val="32"/>
          <w:szCs w:val="32"/>
        </w:rPr>
        <w:t>.</w:t>
      </w:r>
      <w:r w:rsidRPr="00D56ECD">
        <w:rPr>
          <w:rFonts w:ascii="TH SarabunPSK" w:hAnsi="TH SarabunPSK" w:cs="TH SarabunPSK"/>
          <w:spacing w:val="-4"/>
          <w:sz w:val="32"/>
          <w:szCs w:val="32"/>
          <w:cs/>
        </w:rPr>
        <w:t xml:space="preserve">๔) </w:t>
      </w:r>
      <w:r w:rsidRPr="00D56ECD">
        <w:rPr>
          <w:rFonts w:ascii="TH SarabunPSK" w:hAnsi="TH SarabunPSK" w:cs="TH SarabunPSK"/>
          <w:spacing w:val="-4"/>
          <w:sz w:val="32"/>
          <w:szCs w:val="32"/>
          <w:cs/>
        </w:rPr>
        <w:tab/>
        <w:t>ด้านพลังงานและสิ่งแวดล้อม ส่งเสริมการประหยัดพลังงานที่ใช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 xml:space="preserve">้ในการเดินทาง </w:t>
      </w:r>
      <w:r w:rsidRPr="00D56ECD">
        <w:rPr>
          <w:rFonts w:ascii="TH SarabunPSK" w:hAnsi="TH SarabunPSK" w:cs="TH SarabunPSK"/>
          <w:spacing w:val="-4"/>
          <w:sz w:val="32"/>
          <w:szCs w:val="32"/>
          <w:cs/>
        </w:rPr>
        <w:t xml:space="preserve">รวมถึงการลดปริมาณการใช้ทรัพยากรธรรมชาติที่ใช้เพื่อการติดต่อสื่อสาร </w:t>
      </w:r>
    </w:p>
    <w:p w:rsidR="00527CFC" w:rsidRPr="00527CFC" w:rsidRDefault="00527CFC" w:rsidP="00E749C9">
      <w:pPr>
        <w:tabs>
          <w:tab w:val="left" w:pos="567"/>
          <w:tab w:val="left" w:pos="851"/>
          <w:tab w:val="left" w:pos="1134"/>
          <w:tab w:val="left" w:pos="1843"/>
          <w:tab w:val="left" w:pos="2127"/>
          <w:tab w:val="left" w:pos="2268"/>
        </w:tabs>
        <w:spacing w:after="0" w:line="240" w:lineRule="auto"/>
        <w:ind w:left="1560" w:hanging="709"/>
        <w:jc w:val="thaiDistribute"/>
        <w:rPr>
          <w:rFonts w:ascii="TH SarabunPSK" w:hAnsi="TH SarabunPSK" w:cs="TH SarabunPSK"/>
          <w:spacing w:val="-4"/>
          <w:sz w:val="16"/>
          <w:szCs w:val="16"/>
        </w:rPr>
      </w:pPr>
    </w:p>
    <w:p w:rsidR="004508EF" w:rsidRPr="00D56ECD" w:rsidRDefault="004508EF" w:rsidP="00AC3F4A">
      <w:pPr>
        <w:tabs>
          <w:tab w:val="left" w:pos="567"/>
          <w:tab w:val="left" w:pos="851"/>
          <w:tab w:val="left" w:pos="1560"/>
          <w:tab w:val="left" w:pos="1843"/>
          <w:tab w:val="left" w:pos="2127"/>
          <w:tab w:val="left" w:pos="2268"/>
        </w:tabs>
        <w:spacing w:after="0" w:line="240" w:lineRule="auto"/>
        <w:ind w:firstLine="284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(๒)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="0065277F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AC3F4A">
        <w:rPr>
          <w:rFonts w:ascii="TH SarabunPSK" w:hAnsi="TH SarabunPSK" w:cs="TH SarabunPSK" w:hint="cs"/>
          <w:spacing w:val="-4"/>
          <w:sz w:val="32"/>
          <w:szCs w:val="32"/>
          <w:cs/>
        </w:rPr>
        <w:tab/>
      </w:r>
      <w:r w:rsidRPr="00D56ECD">
        <w:rPr>
          <w:rFonts w:ascii="TH SarabunPSK" w:hAnsi="TH SarabunPSK" w:cs="TH SarabunPSK"/>
          <w:spacing w:val="-4"/>
          <w:sz w:val="32"/>
          <w:szCs w:val="32"/>
          <w:cs/>
        </w:rPr>
        <w:t>ประโยชน์ต่อประเทศชาติ</w:t>
      </w:r>
    </w:p>
    <w:p w:rsidR="004508EF" w:rsidRPr="00D56ECD" w:rsidRDefault="004508EF" w:rsidP="00E749C9">
      <w:pPr>
        <w:tabs>
          <w:tab w:val="left" w:pos="567"/>
          <w:tab w:val="left" w:pos="1134"/>
          <w:tab w:val="left" w:pos="1560"/>
          <w:tab w:val="left" w:pos="2127"/>
          <w:tab w:val="left" w:pos="2268"/>
          <w:tab w:val="left" w:pos="2694"/>
        </w:tabs>
        <w:spacing w:after="0" w:line="240" w:lineRule="auto"/>
        <w:ind w:left="1560" w:hanging="709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๒</w:t>
      </w:r>
      <w:r>
        <w:rPr>
          <w:rFonts w:ascii="TH SarabunPSK" w:hAnsi="TH SarabunPSK" w:cs="TH SarabunPSK"/>
          <w:spacing w:val="-4"/>
          <w:sz w:val="32"/>
          <w:szCs w:val="32"/>
        </w:rPr>
        <w:t>.</w:t>
      </w:r>
      <w:r w:rsidRPr="00D56ECD">
        <w:rPr>
          <w:rFonts w:ascii="TH SarabunPSK" w:hAnsi="TH SarabunPSK" w:cs="TH SarabunPSK"/>
          <w:spacing w:val="-4"/>
          <w:sz w:val="32"/>
          <w:szCs w:val="32"/>
          <w:cs/>
        </w:rPr>
        <w:t xml:space="preserve">๑) </w:t>
      </w:r>
      <w:r w:rsidRPr="00D56ECD">
        <w:rPr>
          <w:rFonts w:ascii="TH SarabunPSK" w:hAnsi="TH SarabunPSK" w:cs="TH SarabunPSK"/>
          <w:spacing w:val="-4"/>
          <w:sz w:val="32"/>
          <w:szCs w:val="32"/>
          <w:cs/>
        </w:rPr>
        <w:tab/>
        <w:t xml:space="preserve">เพิ่มขีดความสามารถในการแข่งขันระหว่างประเทศ </w:t>
      </w:r>
    </w:p>
    <w:p w:rsidR="00E749C9" w:rsidRDefault="004508EF" w:rsidP="00527CFC">
      <w:pPr>
        <w:tabs>
          <w:tab w:val="left" w:pos="567"/>
          <w:tab w:val="left" w:pos="1134"/>
          <w:tab w:val="left" w:pos="1560"/>
          <w:tab w:val="left" w:pos="2127"/>
          <w:tab w:val="left" w:pos="2268"/>
          <w:tab w:val="left" w:pos="2694"/>
        </w:tabs>
        <w:spacing w:after="0" w:line="240" w:lineRule="auto"/>
        <w:ind w:left="1560" w:hanging="709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๒</w:t>
      </w:r>
      <w:r>
        <w:rPr>
          <w:rFonts w:ascii="TH SarabunPSK" w:hAnsi="TH SarabunPSK" w:cs="TH SarabunPSK"/>
          <w:spacing w:val="-4"/>
          <w:sz w:val="32"/>
          <w:szCs w:val="32"/>
        </w:rPr>
        <w:t>.</w:t>
      </w:r>
      <w:r w:rsidRPr="00D56ECD">
        <w:rPr>
          <w:rFonts w:ascii="TH SarabunPSK" w:hAnsi="TH SarabunPSK" w:cs="TH SarabunPSK"/>
          <w:spacing w:val="-4"/>
          <w:sz w:val="32"/>
          <w:szCs w:val="32"/>
          <w:cs/>
        </w:rPr>
        <w:t xml:space="preserve">๒) </w:t>
      </w:r>
      <w:r w:rsidRPr="00D56ECD">
        <w:rPr>
          <w:rFonts w:ascii="TH SarabunPSK" w:hAnsi="TH SarabunPSK" w:cs="TH SarabunPSK"/>
          <w:spacing w:val="-4"/>
          <w:sz w:val="32"/>
          <w:szCs w:val="32"/>
          <w:cs/>
        </w:rPr>
        <w:tab/>
        <w:t>ช่วยเพิ่มอันดับของประเทศไทยในการจัดอันดับความพร้อมด้าน</w:t>
      </w:r>
      <w:r w:rsidRPr="00D56ECD">
        <w:rPr>
          <w:rFonts w:ascii="TH SarabunPSK" w:hAnsi="TH SarabunPSK" w:cs="TH SarabunPSK"/>
          <w:spacing w:val="-4"/>
          <w:sz w:val="32"/>
          <w:szCs w:val="32"/>
        </w:rPr>
        <w:t xml:space="preserve"> ICT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 xml:space="preserve"> ทั้งในระดับ</w:t>
      </w:r>
      <w:r w:rsidRPr="00D56ECD">
        <w:rPr>
          <w:rFonts w:ascii="TH SarabunPSK" w:hAnsi="TH SarabunPSK" w:cs="TH SarabunPSK"/>
          <w:spacing w:val="-4"/>
          <w:sz w:val="32"/>
          <w:szCs w:val="32"/>
          <w:cs/>
        </w:rPr>
        <w:t>โลกและ</w:t>
      </w:r>
      <w:r w:rsidR="00AC3F4A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D56ECD">
        <w:rPr>
          <w:rFonts w:ascii="TH SarabunPSK" w:hAnsi="TH SarabunPSK" w:cs="TH SarabunPSK"/>
          <w:spacing w:val="-4"/>
          <w:sz w:val="32"/>
          <w:szCs w:val="32"/>
          <w:cs/>
        </w:rPr>
        <w:t xml:space="preserve">ภูมิภาค และยกระดับความพร้อมทางด้าน </w:t>
      </w:r>
      <w:r w:rsidRPr="00D56ECD">
        <w:rPr>
          <w:rFonts w:ascii="TH SarabunPSK" w:hAnsi="TH SarabunPSK" w:cs="TH SarabunPSK"/>
          <w:spacing w:val="-4"/>
          <w:sz w:val="32"/>
          <w:szCs w:val="32"/>
        </w:rPr>
        <w:t xml:space="preserve">ICT </w:t>
      </w:r>
      <w:r w:rsidRPr="00D56ECD">
        <w:rPr>
          <w:rFonts w:ascii="TH SarabunPSK" w:hAnsi="TH SarabunPSK" w:cs="TH SarabunPSK"/>
          <w:spacing w:val="-4"/>
          <w:sz w:val="32"/>
          <w:szCs w:val="32"/>
          <w:cs/>
        </w:rPr>
        <w:t>ของประเทศไทย</w:t>
      </w:r>
      <w:r w:rsidRPr="00D56ECD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</w:p>
    <w:p w:rsidR="004508EF" w:rsidRDefault="004508EF" w:rsidP="00527CFC">
      <w:pPr>
        <w:tabs>
          <w:tab w:val="left" w:pos="567"/>
          <w:tab w:val="left" w:pos="1134"/>
          <w:tab w:val="left" w:pos="1560"/>
          <w:tab w:val="left" w:pos="2127"/>
          <w:tab w:val="left" w:pos="2268"/>
          <w:tab w:val="left" w:pos="2694"/>
        </w:tabs>
        <w:spacing w:after="0" w:line="240" w:lineRule="auto"/>
        <w:ind w:left="1560" w:hanging="709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>๒</w:t>
      </w:r>
      <w:r>
        <w:rPr>
          <w:rFonts w:ascii="TH SarabunPSK" w:hAnsi="TH SarabunPSK" w:cs="TH SarabunPSK"/>
          <w:spacing w:val="-4"/>
          <w:sz w:val="32"/>
          <w:szCs w:val="32"/>
        </w:rPr>
        <w:t>.</w:t>
      </w:r>
      <w:r w:rsidRPr="00D56ECD">
        <w:rPr>
          <w:rFonts w:ascii="TH SarabunPSK" w:hAnsi="TH SarabunPSK" w:cs="TH SarabunPSK"/>
          <w:spacing w:val="-4"/>
          <w:sz w:val="32"/>
          <w:szCs w:val="32"/>
          <w:cs/>
        </w:rPr>
        <w:t xml:space="preserve">๓) </w:t>
      </w:r>
      <w:r w:rsidRPr="00D56ECD">
        <w:rPr>
          <w:rFonts w:ascii="TH SarabunPSK" w:hAnsi="TH SarabunPSK" w:cs="TH SarabunPSK"/>
          <w:spacing w:val="-4"/>
          <w:sz w:val="32"/>
          <w:szCs w:val="32"/>
          <w:cs/>
        </w:rPr>
        <w:tab/>
        <w:t>ยกระดับจุดยืนประเทศไทยในการเป็นแหล่งท่องเที่ยวและการค้าที่สำคัญ โดยนักท่องเที่ยวหรือนักธุรกิจชาวต่างชาติสามารถติดต่อสื่อสารผ่านบริการภายใต้เงื่อนไขการใช้งานที่เหมาะสม</w:t>
      </w:r>
    </w:p>
    <w:p w:rsidR="004508EF" w:rsidRDefault="004508EF" w:rsidP="00EE1B1D"/>
    <w:sectPr w:rsidR="004508EF" w:rsidSect="0065277F">
      <w:pgSz w:w="12240" w:h="15840"/>
      <w:pgMar w:top="1440" w:right="1440" w:bottom="1440" w:left="22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794A46"/>
    <w:multiLevelType w:val="hybridMultilevel"/>
    <w:tmpl w:val="EC38B2FA"/>
    <w:lvl w:ilvl="0" w:tplc="DB1AF9BA">
      <w:start w:val="1"/>
      <w:numFmt w:val="thaiNumbers"/>
      <w:lvlText w:val="(%1)"/>
      <w:lvlJc w:val="left"/>
      <w:pPr>
        <w:ind w:left="179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17" w:hanging="360"/>
      </w:pPr>
    </w:lvl>
    <w:lvl w:ilvl="2" w:tplc="0409001B" w:tentative="1">
      <w:start w:val="1"/>
      <w:numFmt w:val="lowerRoman"/>
      <w:lvlText w:val="%3."/>
      <w:lvlJc w:val="right"/>
      <w:pPr>
        <w:ind w:left="3237" w:hanging="180"/>
      </w:pPr>
    </w:lvl>
    <w:lvl w:ilvl="3" w:tplc="0409000F" w:tentative="1">
      <w:start w:val="1"/>
      <w:numFmt w:val="decimal"/>
      <w:lvlText w:val="%4."/>
      <w:lvlJc w:val="left"/>
      <w:pPr>
        <w:ind w:left="3957" w:hanging="360"/>
      </w:pPr>
    </w:lvl>
    <w:lvl w:ilvl="4" w:tplc="04090019" w:tentative="1">
      <w:start w:val="1"/>
      <w:numFmt w:val="lowerLetter"/>
      <w:lvlText w:val="%5."/>
      <w:lvlJc w:val="left"/>
      <w:pPr>
        <w:ind w:left="4677" w:hanging="360"/>
      </w:pPr>
    </w:lvl>
    <w:lvl w:ilvl="5" w:tplc="0409001B" w:tentative="1">
      <w:start w:val="1"/>
      <w:numFmt w:val="lowerRoman"/>
      <w:lvlText w:val="%6."/>
      <w:lvlJc w:val="right"/>
      <w:pPr>
        <w:ind w:left="5397" w:hanging="180"/>
      </w:pPr>
    </w:lvl>
    <w:lvl w:ilvl="6" w:tplc="0409000F" w:tentative="1">
      <w:start w:val="1"/>
      <w:numFmt w:val="decimal"/>
      <w:lvlText w:val="%7."/>
      <w:lvlJc w:val="left"/>
      <w:pPr>
        <w:ind w:left="6117" w:hanging="360"/>
      </w:pPr>
    </w:lvl>
    <w:lvl w:ilvl="7" w:tplc="04090019" w:tentative="1">
      <w:start w:val="1"/>
      <w:numFmt w:val="lowerLetter"/>
      <w:lvlText w:val="%8."/>
      <w:lvlJc w:val="left"/>
      <w:pPr>
        <w:ind w:left="6837" w:hanging="360"/>
      </w:pPr>
    </w:lvl>
    <w:lvl w:ilvl="8" w:tplc="0409001B" w:tentative="1">
      <w:start w:val="1"/>
      <w:numFmt w:val="lowerRoman"/>
      <w:lvlText w:val="%9."/>
      <w:lvlJc w:val="right"/>
      <w:pPr>
        <w:ind w:left="755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EE1B1D"/>
    <w:rsid w:val="000D4558"/>
    <w:rsid w:val="000D554A"/>
    <w:rsid w:val="000E0CF2"/>
    <w:rsid w:val="0010490F"/>
    <w:rsid w:val="0033555D"/>
    <w:rsid w:val="003974FD"/>
    <w:rsid w:val="004508EF"/>
    <w:rsid w:val="004D4BE4"/>
    <w:rsid w:val="00527CFC"/>
    <w:rsid w:val="005C2A28"/>
    <w:rsid w:val="00614520"/>
    <w:rsid w:val="0065277F"/>
    <w:rsid w:val="00667661"/>
    <w:rsid w:val="00707A03"/>
    <w:rsid w:val="00794B0D"/>
    <w:rsid w:val="00814433"/>
    <w:rsid w:val="00AC3F4A"/>
    <w:rsid w:val="00B832AC"/>
    <w:rsid w:val="00BE164A"/>
    <w:rsid w:val="00C4288A"/>
    <w:rsid w:val="00C77BB4"/>
    <w:rsid w:val="00E749C9"/>
    <w:rsid w:val="00EE1B1D"/>
    <w:rsid w:val="00F65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B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164A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ravit.s</dc:creator>
  <cp:lastModifiedBy>koonrapee.b</cp:lastModifiedBy>
  <cp:revision>2</cp:revision>
  <cp:lastPrinted>2013-03-06T08:18:00Z</cp:lastPrinted>
  <dcterms:created xsi:type="dcterms:W3CDTF">2013-03-12T02:08:00Z</dcterms:created>
  <dcterms:modified xsi:type="dcterms:W3CDTF">2013-03-12T02:08:00Z</dcterms:modified>
</cp:coreProperties>
</file>