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D24" w:rsidRDefault="00833201" w:rsidP="00635166">
      <w:pPr>
        <w:spacing w:after="0"/>
        <w:ind w:right="96"/>
        <w:jc w:val="both"/>
        <w:rPr>
          <w:rFonts w:ascii="Times New Roman" w:hAnsi="Times New Roman" w:cs="Times New Roman"/>
          <w:b/>
          <w:bCs/>
          <w:sz w:val="24"/>
          <w:szCs w:val="24"/>
        </w:rPr>
      </w:pPr>
      <w:r>
        <w:rPr>
          <w:rFonts w:ascii="Times New Roman" w:hAnsi="Times New Roman" w:cs="Times New Roman"/>
          <w:b/>
          <w:bCs/>
          <w:sz w:val="24"/>
          <w:szCs w:val="24"/>
        </w:rPr>
        <w:t>NBTC w</w:t>
      </w:r>
      <w:r w:rsidR="00331B8C" w:rsidRPr="00F7301C">
        <w:rPr>
          <w:rFonts w:ascii="Times New Roman" w:hAnsi="Times New Roman" w:cs="Times New Roman"/>
          <w:b/>
          <w:bCs/>
          <w:sz w:val="24"/>
          <w:szCs w:val="24"/>
        </w:rPr>
        <w:t xml:space="preserve">elcomes the Year of the Horse – the Year of </w:t>
      </w:r>
      <w:r>
        <w:rPr>
          <w:rFonts w:ascii="Times New Roman" w:hAnsi="Times New Roman" w:cs="Times New Roman"/>
          <w:b/>
          <w:bCs/>
          <w:sz w:val="24"/>
          <w:szCs w:val="24"/>
        </w:rPr>
        <w:t>Development</w:t>
      </w:r>
      <w:r w:rsidR="00331B8C" w:rsidRPr="00F7301C">
        <w:rPr>
          <w:rFonts w:ascii="Times New Roman" w:hAnsi="Times New Roman" w:cs="Times New Roman"/>
          <w:b/>
          <w:bCs/>
          <w:sz w:val="24"/>
          <w:szCs w:val="24"/>
        </w:rPr>
        <w:t xml:space="preserve"> of </w:t>
      </w:r>
      <w:r w:rsidR="00E230EA">
        <w:rPr>
          <w:rFonts w:ascii="Times New Roman" w:hAnsi="Times New Roman" w:cs="Times New Roman"/>
          <w:b/>
          <w:bCs/>
          <w:sz w:val="24"/>
          <w:szCs w:val="24"/>
        </w:rPr>
        <w:t xml:space="preserve">Telecommunications </w:t>
      </w:r>
      <w:r>
        <w:rPr>
          <w:rFonts w:ascii="Times New Roman" w:hAnsi="Times New Roman" w:cs="Times New Roman"/>
          <w:b/>
          <w:bCs/>
          <w:sz w:val="24"/>
          <w:szCs w:val="24"/>
        </w:rPr>
        <w:t>Capabilities</w:t>
      </w:r>
      <w:r w:rsidR="00331B8C" w:rsidRPr="00F7301C">
        <w:rPr>
          <w:rFonts w:ascii="Times New Roman" w:hAnsi="Times New Roman" w:cs="Times New Roman"/>
          <w:b/>
          <w:bCs/>
          <w:sz w:val="24"/>
          <w:szCs w:val="24"/>
        </w:rPr>
        <w:t xml:space="preserve"> </w:t>
      </w:r>
      <w:r w:rsidR="005258BF">
        <w:rPr>
          <w:rFonts w:ascii="Times New Roman" w:hAnsi="Times New Roman" w:cs="Times New Roman"/>
          <w:b/>
          <w:bCs/>
          <w:sz w:val="24"/>
          <w:szCs w:val="24"/>
        </w:rPr>
        <w:t xml:space="preserve">for </w:t>
      </w:r>
      <w:r w:rsidR="00331B8C" w:rsidRPr="00F7301C">
        <w:rPr>
          <w:rFonts w:ascii="Times New Roman" w:hAnsi="Times New Roman" w:cs="Times New Roman"/>
          <w:b/>
          <w:bCs/>
          <w:sz w:val="24"/>
          <w:szCs w:val="24"/>
        </w:rPr>
        <w:t>Thai</w:t>
      </w:r>
      <w:r w:rsidR="00E230EA">
        <w:rPr>
          <w:rFonts w:ascii="Times New Roman" w:hAnsi="Times New Roman" w:cs="Times New Roman"/>
          <w:b/>
          <w:bCs/>
          <w:sz w:val="24"/>
          <w:szCs w:val="24"/>
        </w:rPr>
        <w:t>s</w:t>
      </w:r>
      <w:r w:rsidR="00F7301C" w:rsidRPr="00F7301C">
        <w:rPr>
          <w:rFonts w:ascii="Times New Roman" w:hAnsi="Times New Roman" w:cs="Times New Roman"/>
          <w:b/>
          <w:bCs/>
          <w:sz w:val="24"/>
          <w:szCs w:val="24"/>
        </w:rPr>
        <w:t xml:space="preserve">.  Entering a </w:t>
      </w:r>
      <w:r w:rsidR="00E230EA">
        <w:rPr>
          <w:rFonts w:ascii="Times New Roman" w:hAnsi="Times New Roman" w:cs="Times New Roman"/>
          <w:b/>
          <w:bCs/>
          <w:sz w:val="24"/>
          <w:szCs w:val="24"/>
        </w:rPr>
        <w:t>New M</w:t>
      </w:r>
      <w:r w:rsidR="00F7301C" w:rsidRPr="00F7301C">
        <w:rPr>
          <w:rFonts w:ascii="Times New Roman" w:hAnsi="Times New Roman" w:cs="Times New Roman"/>
          <w:b/>
          <w:bCs/>
          <w:sz w:val="24"/>
          <w:szCs w:val="24"/>
        </w:rPr>
        <w:t xml:space="preserve">ode </w:t>
      </w:r>
      <w:r>
        <w:rPr>
          <w:rFonts w:ascii="Times New Roman" w:hAnsi="Times New Roman" w:cs="Times New Roman"/>
          <w:b/>
          <w:bCs/>
          <w:sz w:val="24"/>
          <w:szCs w:val="24"/>
        </w:rPr>
        <w:t>towards</w:t>
      </w:r>
      <w:r w:rsidR="00331B8C" w:rsidRPr="00F7301C">
        <w:rPr>
          <w:rFonts w:ascii="Times New Roman" w:hAnsi="Times New Roman" w:cs="Times New Roman"/>
          <w:b/>
          <w:bCs/>
          <w:sz w:val="24"/>
          <w:szCs w:val="24"/>
        </w:rPr>
        <w:t xml:space="preserve"> 1800 MHz Spectrum</w:t>
      </w:r>
      <w:r w:rsidR="00E230EA">
        <w:rPr>
          <w:rFonts w:ascii="Times New Roman" w:hAnsi="Times New Roman" w:cs="Times New Roman"/>
          <w:b/>
          <w:bCs/>
          <w:sz w:val="24"/>
          <w:szCs w:val="24"/>
        </w:rPr>
        <w:t xml:space="preserve"> Auction</w:t>
      </w:r>
      <w:r w:rsidR="00F7301C" w:rsidRPr="00F7301C">
        <w:rPr>
          <w:rFonts w:ascii="Times New Roman" w:hAnsi="Times New Roman" w:cs="Times New Roman"/>
          <w:b/>
          <w:bCs/>
          <w:sz w:val="24"/>
          <w:szCs w:val="24"/>
        </w:rPr>
        <w:t>!</w:t>
      </w:r>
    </w:p>
    <w:p w:rsidR="00F7301C" w:rsidRPr="00F7301C" w:rsidRDefault="00F7301C" w:rsidP="00635166">
      <w:pPr>
        <w:spacing w:after="0" w:line="480" w:lineRule="auto"/>
        <w:ind w:right="96"/>
        <w:jc w:val="both"/>
        <w:rPr>
          <w:rFonts w:ascii="Times New Roman" w:hAnsi="Times New Roman" w:cs="Times New Roman"/>
          <w:sz w:val="24"/>
          <w:szCs w:val="24"/>
        </w:rPr>
      </w:pPr>
    </w:p>
    <w:p w:rsidR="00F7301C" w:rsidRDefault="00F7301C" w:rsidP="00635166">
      <w:pPr>
        <w:spacing w:after="0" w:line="480" w:lineRule="auto"/>
        <w:ind w:right="96"/>
        <w:jc w:val="both"/>
        <w:rPr>
          <w:rFonts w:ascii="Times New Roman" w:hAnsi="Times New Roman" w:cs="Times New Roman"/>
          <w:sz w:val="24"/>
          <w:szCs w:val="24"/>
        </w:rPr>
      </w:pPr>
      <w:r w:rsidRPr="00F7301C">
        <w:rPr>
          <w:rFonts w:ascii="Times New Roman" w:hAnsi="Times New Roman" w:cs="Times New Roman"/>
          <w:sz w:val="24"/>
          <w:szCs w:val="24"/>
        </w:rPr>
        <w:tab/>
        <w:t>D</w:t>
      </w:r>
      <w:r>
        <w:rPr>
          <w:rFonts w:ascii="Times New Roman" w:hAnsi="Times New Roman" w:cs="Times New Roman"/>
          <w:sz w:val="24"/>
          <w:szCs w:val="24"/>
        </w:rPr>
        <w:t>r. Suthiphon Thaveechaiyagarn, National Broadcasting and Telecommunications Commission</w:t>
      </w:r>
      <w:r w:rsidR="00C60BCD">
        <w:rPr>
          <w:rFonts w:ascii="Times New Roman" w:hAnsi="Times New Roman" w:cs="Times New Roman"/>
          <w:sz w:val="24"/>
          <w:szCs w:val="24"/>
        </w:rPr>
        <w:t>er</w:t>
      </w:r>
      <w:r w:rsidR="001D1306">
        <w:rPr>
          <w:rFonts w:ascii="Times New Roman" w:hAnsi="Times New Roman" w:cs="Times New Roman"/>
          <w:sz w:val="24"/>
          <w:szCs w:val="24"/>
        </w:rPr>
        <w:t xml:space="preserve"> (NBTC Commissioner) and </w:t>
      </w:r>
      <w:r w:rsidR="00C60BCD">
        <w:rPr>
          <w:rFonts w:ascii="Times New Roman" w:hAnsi="Times New Roman" w:cs="Times New Roman"/>
          <w:sz w:val="24"/>
          <w:szCs w:val="24"/>
        </w:rPr>
        <w:t xml:space="preserve">Telecommunications </w:t>
      </w:r>
      <w:r w:rsidR="00833201">
        <w:rPr>
          <w:rFonts w:ascii="Times New Roman" w:hAnsi="Times New Roman" w:cs="Times New Roman"/>
          <w:sz w:val="24"/>
          <w:szCs w:val="24"/>
        </w:rPr>
        <w:t>Committee</w:t>
      </w:r>
      <w:r w:rsidR="00F853A0">
        <w:rPr>
          <w:rFonts w:ascii="Times New Roman" w:hAnsi="Times New Roman" w:cs="Times New Roman"/>
          <w:sz w:val="24"/>
          <w:szCs w:val="24"/>
        </w:rPr>
        <w:t xml:space="preserve"> Member</w:t>
      </w:r>
      <w:r w:rsidR="00833201">
        <w:rPr>
          <w:rFonts w:ascii="Times New Roman" w:hAnsi="Times New Roman" w:cs="Times New Roman"/>
          <w:sz w:val="24"/>
          <w:szCs w:val="24"/>
        </w:rPr>
        <w:t xml:space="preserve"> (</w:t>
      </w:r>
      <w:r w:rsidR="001565B2">
        <w:rPr>
          <w:rFonts w:ascii="Times New Roman" w:hAnsi="Times New Roman" w:cs="Times New Roman"/>
          <w:sz w:val="24"/>
          <w:szCs w:val="24"/>
        </w:rPr>
        <w:t xml:space="preserve">TC </w:t>
      </w:r>
      <w:r w:rsidR="00F853A0">
        <w:rPr>
          <w:rFonts w:ascii="Times New Roman" w:hAnsi="Times New Roman" w:cs="Times New Roman"/>
          <w:sz w:val="24"/>
          <w:szCs w:val="24"/>
        </w:rPr>
        <w:t>Committee Member</w:t>
      </w:r>
      <w:r w:rsidR="001565B2">
        <w:rPr>
          <w:rFonts w:ascii="Times New Roman" w:hAnsi="Times New Roman" w:cs="Times New Roman"/>
          <w:sz w:val="24"/>
          <w:szCs w:val="24"/>
        </w:rPr>
        <w:t>)</w:t>
      </w:r>
      <w:r w:rsidR="0082762C">
        <w:rPr>
          <w:rFonts w:ascii="Times New Roman" w:hAnsi="Times New Roman" w:cs="Times New Roman"/>
          <w:sz w:val="24"/>
          <w:szCs w:val="24"/>
        </w:rPr>
        <w:t xml:space="preserve">, </w:t>
      </w:r>
      <w:r w:rsidR="001D1306">
        <w:rPr>
          <w:rFonts w:ascii="Times New Roman" w:hAnsi="Times New Roman" w:cs="Times New Roman"/>
          <w:sz w:val="24"/>
          <w:szCs w:val="24"/>
        </w:rPr>
        <w:t>revealed</w:t>
      </w:r>
      <w:r w:rsidR="0082762C">
        <w:rPr>
          <w:rFonts w:ascii="Times New Roman" w:hAnsi="Times New Roman" w:cs="Times New Roman"/>
          <w:sz w:val="24"/>
          <w:szCs w:val="24"/>
        </w:rPr>
        <w:t xml:space="preserve"> that </w:t>
      </w:r>
      <w:r w:rsidR="001565B2">
        <w:rPr>
          <w:rFonts w:ascii="Times New Roman" w:hAnsi="Times New Roman" w:cs="Times New Roman"/>
          <w:sz w:val="24"/>
          <w:szCs w:val="24"/>
        </w:rPr>
        <w:t xml:space="preserve">for </w:t>
      </w:r>
      <w:r w:rsidR="001D1306">
        <w:rPr>
          <w:rFonts w:ascii="Times New Roman" w:hAnsi="Times New Roman" w:cs="Times New Roman"/>
          <w:sz w:val="24"/>
          <w:szCs w:val="24"/>
        </w:rPr>
        <w:t>the first two years</w:t>
      </w:r>
      <w:r w:rsidR="00784104">
        <w:rPr>
          <w:rFonts w:ascii="Times New Roman" w:hAnsi="Times New Roman" w:cs="Times New Roman"/>
          <w:sz w:val="24"/>
          <w:szCs w:val="24"/>
        </w:rPr>
        <w:t xml:space="preserve">, </w:t>
      </w:r>
      <w:r w:rsidR="003F00A1">
        <w:rPr>
          <w:rFonts w:ascii="Times New Roman" w:hAnsi="Times New Roman" w:cs="Times New Roman"/>
          <w:sz w:val="24"/>
          <w:szCs w:val="24"/>
        </w:rPr>
        <w:t xml:space="preserve">in the role of NBTC Commissioner </w:t>
      </w:r>
      <w:r w:rsidR="00833201">
        <w:rPr>
          <w:rFonts w:ascii="Times New Roman" w:hAnsi="Times New Roman" w:cs="Times New Roman"/>
          <w:sz w:val="24"/>
          <w:szCs w:val="24"/>
        </w:rPr>
        <w:t>as the legal expert on telecommunications</w:t>
      </w:r>
      <w:r w:rsidR="003F00A1">
        <w:rPr>
          <w:rFonts w:ascii="Times New Roman" w:hAnsi="Times New Roman" w:cs="Times New Roman"/>
          <w:sz w:val="24"/>
          <w:szCs w:val="24"/>
        </w:rPr>
        <w:t>, the focus was on reviewing and amending rules and regulations relating</w:t>
      </w:r>
      <w:r w:rsidR="00784104">
        <w:rPr>
          <w:rFonts w:ascii="Times New Roman" w:hAnsi="Times New Roman" w:cs="Times New Roman"/>
          <w:sz w:val="24"/>
          <w:szCs w:val="24"/>
        </w:rPr>
        <w:t xml:space="preserve"> to telecommunications to ensure that the rules and regulations </w:t>
      </w:r>
      <w:r w:rsidR="00833201">
        <w:rPr>
          <w:rFonts w:ascii="Times New Roman" w:hAnsi="Times New Roman" w:cs="Times New Roman"/>
          <w:sz w:val="24"/>
          <w:szCs w:val="24"/>
        </w:rPr>
        <w:t xml:space="preserve">can catch up with </w:t>
      </w:r>
      <w:r w:rsidR="00784104">
        <w:rPr>
          <w:rFonts w:ascii="Times New Roman" w:hAnsi="Times New Roman" w:cs="Times New Roman"/>
          <w:sz w:val="24"/>
          <w:szCs w:val="24"/>
        </w:rPr>
        <w:t xml:space="preserve">today’s technology. </w:t>
      </w:r>
      <w:r w:rsidR="00833201">
        <w:rPr>
          <w:rFonts w:ascii="Times New Roman" w:hAnsi="Times New Roman" w:cs="Times New Roman"/>
          <w:sz w:val="24"/>
          <w:szCs w:val="24"/>
        </w:rPr>
        <w:t>Therefore, the direction of NBTC’s work on telecommunications in 2014 should be “The Y</w:t>
      </w:r>
      <w:r w:rsidR="00784104">
        <w:rPr>
          <w:rFonts w:ascii="Times New Roman" w:hAnsi="Times New Roman" w:cs="Times New Roman"/>
          <w:sz w:val="24"/>
          <w:szCs w:val="24"/>
        </w:rPr>
        <w:t xml:space="preserve">ear of </w:t>
      </w:r>
      <w:r w:rsidR="00833201">
        <w:rPr>
          <w:rFonts w:ascii="Times New Roman" w:hAnsi="Times New Roman" w:cs="Times New Roman"/>
          <w:sz w:val="24"/>
          <w:szCs w:val="24"/>
        </w:rPr>
        <w:t>Development</w:t>
      </w:r>
      <w:r w:rsidR="00784104">
        <w:rPr>
          <w:rFonts w:ascii="Times New Roman" w:hAnsi="Times New Roman" w:cs="Times New Roman"/>
          <w:sz w:val="24"/>
          <w:szCs w:val="24"/>
        </w:rPr>
        <w:t xml:space="preserve"> of </w:t>
      </w:r>
      <w:r w:rsidR="00833201">
        <w:rPr>
          <w:rFonts w:ascii="Times New Roman" w:hAnsi="Times New Roman" w:cs="Times New Roman"/>
          <w:sz w:val="24"/>
          <w:szCs w:val="24"/>
        </w:rPr>
        <w:t>T</w:t>
      </w:r>
      <w:r w:rsidR="00E230EA">
        <w:rPr>
          <w:rFonts w:ascii="Times New Roman" w:hAnsi="Times New Roman" w:cs="Times New Roman"/>
          <w:sz w:val="24"/>
          <w:szCs w:val="24"/>
        </w:rPr>
        <w:t xml:space="preserve">elecommunications </w:t>
      </w:r>
      <w:r w:rsidR="00833201">
        <w:rPr>
          <w:rFonts w:ascii="Times New Roman" w:hAnsi="Times New Roman" w:cs="Times New Roman"/>
          <w:sz w:val="24"/>
          <w:szCs w:val="24"/>
        </w:rPr>
        <w:t>Capabilities for Thais”</w:t>
      </w:r>
      <w:r w:rsidR="00784104">
        <w:rPr>
          <w:rFonts w:ascii="Times New Roman" w:hAnsi="Times New Roman" w:cs="Times New Roman"/>
          <w:sz w:val="24"/>
          <w:szCs w:val="24"/>
        </w:rPr>
        <w:t xml:space="preserve"> so that </w:t>
      </w:r>
      <w:r w:rsidR="005258BF">
        <w:rPr>
          <w:rFonts w:ascii="Times New Roman" w:hAnsi="Times New Roman" w:cs="Times New Roman"/>
          <w:sz w:val="24"/>
          <w:szCs w:val="24"/>
        </w:rPr>
        <w:t>NBTC’s</w:t>
      </w:r>
      <w:r w:rsidR="00784104">
        <w:rPr>
          <w:rFonts w:ascii="Times New Roman" w:hAnsi="Times New Roman" w:cs="Times New Roman"/>
          <w:sz w:val="24"/>
          <w:szCs w:val="24"/>
        </w:rPr>
        <w:t xml:space="preserve"> policy is in-line with </w:t>
      </w:r>
      <w:r w:rsidR="005258BF">
        <w:rPr>
          <w:rFonts w:ascii="Times New Roman" w:hAnsi="Times New Roman" w:cs="Times New Roman"/>
          <w:sz w:val="24"/>
          <w:szCs w:val="24"/>
        </w:rPr>
        <w:t>the up-coming 1800 MHz spectrum auction. The auction would mark a shift from 3G to 4G technology</w:t>
      </w:r>
      <w:r w:rsidR="00C43AD5">
        <w:rPr>
          <w:rFonts w:ascii="Times New Roman" w:hAnsi="Times New Roman" w:cs="Times New Roman"/>
          <w:sz w:val="24"/>
          <w:szCs w:val="24"/>
        </w:rPr>
        <w:t xml:space="preserve"> for Thailand. Since the concession on 900 MHz spectrum is ending in 2015, NBTC </w:t>
      </w:r>
      <w:r w:rsidR="00833201">
        <w:rPr>
          <w:rFonts w:ascii="Times New Roman" w:hAnsi="Times New Roman" w:cs="Times New Roman"/>
          <w:sz w:val="24"/>
          <w:szCs w:val="24"/>
        </w:rPr>
        <w:t xml:space="preserve">is interested to explore </w:t>
      </w:r>
      <w:r w:rsidR="00F853A0">
        <w:rPr>
          <w:rFonts w:ascii="Times New Roman" w:hAnsi="Times New Roman" w:cs="Times New Roman"/>
          <w:sz w:val="24"/>
          <w:szCs w:val="24"/>
        </w:rPr>
        <w:t xml:space="preserve">the </w:t>
      </w:r>
      <w:r w:rsidR="00833201">
        <w:rPr>
          <w:rFonts w:ascii="Times New Roman" w:hAnsi="Times New Roman" w:cs="Times New Roman"/>
          <w:sz w:val="24"/>
          <w:szCs w:val="24"/>
        </w:rPr>
        <w:t xml:space="preserve">possibility </w:t>
      </w:r>
      <w:r w:rsidR="00F853A0">
        <w:rPr>
          <w:rFonts w:ascii="Times New Roman" w:hAnsi="Times New Roman" w:cs="Times New Roman"/>
          <w:sz w:val="24"/>
          <w:szCs w:val="24"/>
        </w:rPr>
        <w:t>of</w:t>
      </w:r>
      <w:r w:rsidR="00C43AD5">
        <w:rPr>
          <w:rFonts w:ascii="Times New Roman" w:hAnsi="Times New Roman" w:cs="Times New Roman"/>
          <w:sz w:val="24"/>
          <w:szCs w:val="24"/>
        </w:rPr>
        <w:t xml:space="preserve"> auction</w:t>
      </w:r>
      <w:r w:rsidR="00743062">
        <w:rPr>
          <w:rFonts w:ascii="Times New Roman" w:hAnsi="Times New Roman" w:cs="Times New Roman"/>
          <w:sz w:val="24"/>
          <w:szCs w:val="24"/>
        </w:rPr>
        <w:t>ing</w:t>
      </w:r>
      <w:r w:rsidR="00C43AD5">
        <w:rPr>
          <w:rFonts w:ascii="Times New Roman" w:hAnsi="Times New Roman" w:cs="Times New Roman"/>
          <w:sz w:val="24"/>
          <w:szCs w:val="24"/>
        </w:rPr>
        <w:t xml:space="preserve"> the </w:t>
      </w:r>
      <w:r w:rsidR="00743062">
        <w:rPr>
          <w:rFonts w:ascii="Times New Roman" w:hAnsi="Times New Roman" w:cs="Times New Roman"/>
          <w:sz w:val="24"/>
          <w:szCs w:val="24"/>
        </w:rPr>
        <w:t xml:space="preserve">900 MHz spectrum at the same time as the 1800 MHz spectrum. </w:t>
      </w:r>
      <w:r w:rsidR="00833201">
        <w:rPr>
          <w:rFonts w:ascii="Times New Roman" w:hAnsi="Times New Roman" w:cs="Times New Roman"/>
          <w:sz w:val="24"/>
          <w:szCs w:val="24"/>
        </w:rPr>
        <w:t>Currently</w:t>
      </w:r>
      <w:r w:rsidR="00743062">
        <w:rPr>
          <w:rFonts w:ascii="Times New Roman" w:hAnsi="Times New Roman" w:cs="Times New Roman"/>
          <w:sz w:val="24"/>
          <w:szCs w:val="24"/>
        </w:rPr>
        <w:t>, ITU specialists</w:t>
      </w:r>
      <w:r w:rsidR="00833201">
        <w:rPr>
          <w:rFonts w:ascii="Times New Roman" w:hAnsi="Times New Roman" w:cs="Times New Roman"/>
          <w:sz w:val="24"/>
          <w:szCs w:val="24"/>
        </w:rPr>
        <w:t xml:space="preserve"> in cooperating with NBTC experts</w:t>
      </w:r>
      <w:r w:rsidR="00F853A0">
        <w:rPr>
          <w:rFonts w:ascii="Times New Roman" w:hAnsi="Times New Roman" w:cs="Times New Roman"/>
          <w:sz w:val="24"/>
          <w:szCs w:val="24"/>
        </w:rPr>
        <w:t xml:space="preserve"> are studying the feasibility</w:t>
      </w:r>
      <w:r w:rsidR="00833201">
        <w:rPr>
          <w:rFonts w:ascii="Times New Roman" w:hAnsi="Times New Roman" w:cs="Times New Roman"/>
          <w:sz w:val="24"/>
          <w:szCs w:val="24"/>
        </w:rPr>
        <w:t xml:space="preserve">. However, NBTC will make sure that </w:t>
      </w:r>
      <w:r w:rsidR="00EB1891">
        <w:rPr>
          <w:rFonts w:ascii="Times New Roman" w:hAnsi="Times New Roman" w:cs="Times New Roman"/>
          <w:sz w:val="24"/>
          <w:szCs w:val="24"/>
        </w:rPr>
        <w:t>the public will be involved in the process from the beginning.</w:t>
      </w:r>
    </w:p>
    <w:p w:rsidR="00EB1891" w:rsidRDefault="00EB1891" w:rsidP="00635166">
      <w:pPr>
        <w:spacing w:after="0" w:line="480" w:lineRule="auto"/>
        <w:ind w:right="96"/>
        <w:jc w:val="both"/>
        <w:rPr>
          <w:rFonts w:ascii="Times New Roman" w:hAnsi="Times New Roman" w:cs="Times New Roman"/>
          <w:sz w:val="24"/>
          <w:szCs w:val="24"/>
        </w:rPr>
      </w:pPr>
      <w:r>
        <w:rPr>
          <w:rFonts w:ascii="Times New Roman" w:hAnsi="Times New Roman" w:cs="Times New Roman"/>
          <w:sz w:val="24"/>
          <w:szCs w:val="24"/>
        </w:rPr>
        <w:tab/>
      </w:r>
      <w:r w:rsidR="00833201">
        <w:rPr>
          <w:rFonts w:ascii="Times New Roman" w:hAnsi="Times New Roman" w:cs="Times New Roman"/>
          <w:sz w:val="24"/>
          <w:szCs w:val="24"/>
        </w:rPr>
        <w:t>In driving NBTC’s work in 2014 effectively, NBTC needs to prepare all relevant elements to be ready for the mode of the</w:t>
      </w:r>
      <w:r>
        <w:rPr>
          <w:rFonts w:ascii="Times New Roman" w:hAnsi="Times New Roman" w:cs="Times New Roman"/>
          <w:sz w:val="24"/>
          <w:szCs w:val="24"/>
        </w:rPr>
        <w:t xml:space="preserve"> </w:t>
      </w:r>
      <w:r w:rsidR="0092151D">
        <w:rPr>
          <w:rFonts w:ascii="Times New Roman" w:hAnsi="Times New Roman" w:cs="Times New Roman"/>
          <w:sz w:val="24"/>
          <w:szCs w:val="24"/>
        </w:rPr>
        <w:t>1800 MHz spectrum</w:t>
      </w:r>
      <w:r w:rsidR="00833201">
        <w:rPr>
          <w:rFonts w:ascii="Times New Roman" w:hAnsi="Times New Roman" w:cs="Times New Roman"/>
          <w:sz w:val="24"/>
          <w:szCs w:val="24"/>
        </w:rPr>
        <w:t xml:space="preserve"> auction</w:t>
      </w:r>
      <w:r w:rsidR="00F853A0">
        <w:rPr>
          <w:rFonts w:ascii="Times New Roman" w:hAnsi="Times New Roman" w:cs="Times New Roman"/>
          <w:sz w:val="24"/>
          <w:szCs w:val="24"/>
        </w:rPr>
        <w:t>.</w:t>
      </w:r>
      <w:r w:rsidR="00AF0536">
        <w:rPr>
          <w:rFonts w:ascii="Times New Roman" w:hAnsi="Times New Roman" w:cs="Times New Roman"/>
          <w:sz w:val="24"/>
          <w:szCs w:val="24"/>
        </w:rPr>
        <w:t xml:space="preserve"> </w:t>
      </w:r>
      <w:r w:rsidR="00F853A0">
        <w:rPr>
          <w:rFonts w:ascii="Times New Roman" w:hAnsi="Times New Roman" w:cs="Times New Roman"/>
          <w:sz w:val="24"/>
          <w:szCs w:val="24"/>
        </w:rPr>
        <w:t>F</w:t>
      </w:r>
      <w:r w:rsidR="00340B7D">
        <w:rPr>
          <w:rFonts w:ascii="Times New Roman" w:hAnsi="Times New Roman" w:cs="Times New Roman"/>
          <w:sz w:val="24"/>
          <w:szCs w:val="24"/>
        </w:rPr>
        <w:t>or example,</w:t>
      </w:r>
      <w:r w:rsidR="00833201">
        <w:rPr>
          <w:rFonts w:ascii="Times New Roman" w:hAnsi="Times New Roman" w:cs="Times New Roman"/>
          <w:sz w:val="24"/>
          <w:szCs w:val="24"/>
        </w:rPr>
        <w:t xml:space="preserve"> by early 2014</w:t>
      </w:r>
      <w:r w:rsidR="00340B7D">
        <w:rPr>
          <w:rFonts w:ascii="Times New Roman" w:hAnsi="Times New Roman" w:cs="Times New Roman"/>
          <w:sz w:val="24"/>
          <w:szCs w:val="24"/>
        </w:rPr>
        <w:t xml:space="preserve"> NBTC is </w:t>
      </w:r>
      <w:r w:rsidR="00833201">
        <w:rPr>
          <w:rFonts w:ascii="Times New Roman" w:hAnsi="Times New Roman" w:cs="Times New Roman"/>
          <w:sz w:val="24"/>
          <w:szCs w:val="24"/>
        </w:rPr>
        <w:t>expected to issue</w:t>
      </w:r>
      <w:r w:rsidR="00340B7D">
        <w:rPr>
          <w:rFonts w:ascii="Times New Roman" w:hAnsi="Times New Roman" w:cs="Times New Roman"/>
          <w:sz w:val="24"/>
          <w:szCs w:val="24"/>
        </w:rPr>
        <w:t xml:space="preserve"> </w:t>
      </w:r>
      <w:r w:rsidR="00833201">
        <w:rPr>
          <w:rFonts w:ascii="Times New Roman" w:hAnsi="Times New Roman" w:cs="Times New Roman"/>
          <w:sz w:val="24"/>
          <w:szCs w:val="24"/>
        </w:rPr>
        <w:t xml:space="preserve">the new NBTC Notification on </w:t>
      </w:r>
      <w:r w:rsidR="00AF0536">
        <w:rPr>
          <w:rFonts w:ascii="Times New Roman" w:hAnsi="Times New Roman" w:cs="Times New Roman"/>
          <w:sz w:val="24"/>
          <w:szCs w:val="24"/>
        </w:rPr>
        <w:t>phone number</w:t>
      </w:r>
      <w:r w:rsidR="00340B7D">
        <w:rPr>
          <w:rFonts w:ascii="Times New Roman" w:hAnsi="Times New Roman" w:cs="Times New Roman"/>
          <w:sz w:val="24"/>
          <w:szCs w:val="24"/>
        </w:rPr>
        <w:t xml:space="preserve"> assignment</w:t>
      </w:r>
      <w:r w:rsidR="00833201">
        <w:rPr>
          <w:rFonts w:ascii="Times New Roman" w:hAnsi="Times New Roman" w:cs="Times New Roman"/>
          <w:sz w:val="24"/>
          <w:szCs w:val="24"/>
        </w:rPr>
        <w:t xml:space="preserve"> which revised the out-of date notification</w:t>
      </w:r>
      <w:r w:rsidR="00340B7D">
        <w:rPr>
          <w:rFonts w:ascii="Times New Roman" w:hAnsi="Times New Roman" w:cs="Times New Roman"/>
          <w:sz w:val="24"/>
          <w:szCs w:val="24"/>
        </w:rPr>
        <w:t xml:space="preserve"> in preparation for 4G technology.</w:t>
      </w:r>
      <w:r w:rsidR="00E32D5A">
        <w:rPr>
          <w:rFonts w:ascii="Times New Roman" w:hAnsi="Times New Roman" w:cs="Times New Roman"/>
          <w:sz w:val="24"/>
          <w:szCs w:val="24"/>
        </w:rPr>
        <w:t xml:space="preserve"> </w:t>
      </w:r>
    </w:p>
    <w:p w:rsidR="00D707B0" w:rsidRDefault="00E32D5A" w:rsidP="00635166">
      <w:pPr>
        <w:spacing w:after="0" w:line="480" w:lineRule="auto"/>
        <w:ind w:right="96"/>
        <w:jc w:val="both"/>
        <w:rPr>
          <w:rFonts w:ascii="Times New Roman" w:hAnsi="Times New Roman" w:cs="Times New Roman"/>
          <w:sz w:val="24"/>
          <w:szCs w:val="24"/>
        </w:rPr>
      </w:pPr>
      <w:r>
        <w:rPr>
          <w:rFonts w:ascii="Times New Roman" w:hAnsi="Times New Roman" w:cs="Times New Roman"/>
          <w:sz w:val="24"/>
          <w:szCs w:val="24"/>
        </w:rPr>
        <w:tab/>
      </w:r>
      <w:r w:rsidR="00833201">
        <w:rPr>
          <w:rFonts w:ascii="Times New Roman" w:hAnsi="Times New Roman" w:cs="Times New Roman"/>
          <w:sz w:val="24"/>
          <w:szCs w:val="24"/>
        </w:rPr>
        <w:t>Because of the success of the</w:t>
      </w:r>
      <w:r>
        <w:rPr>
          <w:rFonts w:ascii="Times New Roman" w:hAnsi="Times New Roman" w:cs="Times New Roman"/>
          <w:sz w:val="24"/>
          <w:szCs w:val="24"/>
        </w:rPr>
        <w:t xml:space="preserve"> 2100 MHz spectrum auction (3G auction) in late 2012, NBTC has observed tremendous expansion of 3G technology </w:t>
      </w:r>
      <w:r w:rsidR="00854C70">
        <w:rPr>
          <w:rFonts w:ascii="Times New Roman" w:hAnsi="Times New Roman" w:cs="Times New Roman"/>
          <w:sz w:val="24"/>
          <w:szCs w:val="24"/>
        </w:rPr>
        <w:t>services</w:t>
      </w:r>
      <w:r>
        <w:rPr>
          <w:rFonts w:ascii="Times New Roman" w:hAnsi="Times New Roman" w:cs="Times New Roman"/>
          <w:sz w:val="24"/>
          <w:szCs w:val="24"/>
        </w:rPr>
        <w:t>. Together with the up-coming</w:t>
      </w:r>
      <w:r w:rsidR="001633D2">
        <w:rPr>
          <w:rFonts w:ascii="Times New Roman" w:hAnsi="Times New Roman" w:cs="Times New Roman"/>
          <w:sz w:val="24"/>
          <w:szCs w:val="24"/>
        </w:rPr>
        <w:t xml:space="preserve"> 4G technology in </w:t>
      </w:r>
      <w:r w:rsidR="00854C70">
        <w:rPr>
          <w:rFonts w:ascii="Times New Roman" w:hAnsi="Times New Roman" w:cs="Times New Roman"/>
          <w:sz w:val="24"/>
          <w:szCs w:val="24"/>
        </w:rPr>
        <w:t xml:space="preserve">the </w:t>
      </w:r>
      <w:r w:rsidR="001633D2">
        <w:rPr>
          <w:rFonts w:ascii="Times New Roman" w:hAnsi="Times New Roman" w:cs="Times New Roman"/>
          <w:sz w:val="24"/>
          <w:szCs w:val="24"/>
        </w:rPr>
        <w:t>late 2014 to</w:t>
      </w:r>
      <w:r w:rsidR="00854C70">
        <w:rPr>
          <w:rFonts w:ascii="Times New Roman" w:hAnsi="Times New Roman" w:cs="Times New Roman"/>
          <w:sz w:val="24"/>
          <w:szCs w:val="24"/>
        </w:rPr>
        <w:t xml:space="preserve"> the</w:t>
      </w:r>
      <w:r w:rsidR="001633D2">
        <w:rPr>
          <w:rFonts w:ascii="Times New Roman" w:hAnsi="Times New Roman" w:cs="Times New Roman"/>
          <w:sz w:val="24"/>
          <w:szCs w:val="24"/>
        </w:rPr>
        <w:t xml:space="preserve"> beginning</w:t>
      </w:r>
      <w:r w:rsidR="00854C70">
        <w:rPr>
          <w:rFonts w:ascii="Times New Roman" w:hAnsi="Times New Roman" w:cs="Times New Roman"/>
          <w:sz w:val="24"/>
          <w:szCs w:val="24"/>
        </w:rPr>
        <w:t xml:space="preserve"> of</w:t>
      </w:r>
      <w:r w:rsidR="001633D2">
        <w:rPr>
          <w:rFonts w:ascii="Times New Roman" w:hAnsi="Times New Roman" w:cs="Times New Roman"/>
          <w:sz w:val="24"/>
          <w:szCs w:val="24"/>
        </w:rPr>
        <w:t xml:space="preserve"> 2015, </w:t>
      </w:r>
      <w:r w:rsidR="00516AE2">
        <w:rPr>
          <w:rFonts w:ascii="Times New Roman" w:hAnsi="Times New Roman" w:cs="Times New Roman"/>
          <w:sz w:val="24"/>
          <w:szCs w:val="24"/>
        </w:rPr>
        <w:t xml:space="preserve">it is inevitable that more disputes </w:t>
      </w:r>
      <w:r w:rsidR="00854C70">
        <w:rPr>
          <w:rFonts w:ascii="Times New Roman" w:hAnsi="Times New Roman" w:cs="Times New Roman"/>
          <w:sz w:val="24"/>
          <w:szCs w:val="24"/>
        </w:rPr>
        <w:t xml:space="preserve">on mobile services </w:t>
      </w:r>
      <w:r w:rsidR="00516AE2">
        <w:rPr>
          <w:rFonts w:ascii="Times New Roman" w:hAnsi="Times New Roman" w:cs="Times New Roman"/>
          <w:sz w:val="24"/>
          <w:szCs w:val="24"/>
        </w:rPr>
        <w:t>between consumers and operators</w:t>
      </w:r>
      <w:r w:rsidR="00D707B0">
        <w:rPr>
          <w:rFonts w:ascii="Times New Roman" w:hAnsi="Times New Roman" w:cs="Times New Roman"/>
          <w:sz w:val="24"/>
          <w:szCs w:val="24"/>
        </w:rPr>
        <w:t xml:space="preserve"> could result</w:t>
      </w:r>
      <w:r w:rsidR="00516AE2">
        <w:rPr>
          <w:rFonts w:ascii="Times New Roman" w:hAnsi="Times New Roman" w:cs="Times New Roman"/>
          <w:sz w:val="24"/>
          <w:szCs w:val="24"/>
        </w:rPr>
        <w:t xml:space="preserve">. </w:t>
      </w:r>
      <w:r w:rsidR="00854C70">
        <w:rPr>
          <w:rFonts w:ascii="Times New Roman" w:hAnsi="Times New Roman" w:cs="Times New Roman"/>
          <w:sz w:val="24"/>
          <w:szCs w:val="24"/>
        </w:rPr>
        <w:lastRenderedPageBreak/>
        <w:t>Consequently</w:t>
      </w:r>
      <w:r w:rsidR="001633D2">
        <w:rPr>
          <w:rFonts w:ascii="Times New Roman" w:hAnsi="Times New Roman" w:cs="Times New Roman"/>
          <w:sz w:val="24"/>
          <w:szCs w:val="24"/>
        </w:rPr>
        <w:t>, NBTC has</w:t>
      </w:r>
      <w:r w:rsidR="00854C70">
        <w:rPr>
          <w:rFonts w:ascii="Times New Roman" w:hAnsi="Times New Roman" w:cs="Times New Roman"/>
          <w:sz w:val="24"/>
          <w:szCs w:val="24"/>
        </w:rPr>
        <w:t xml:space="preserve"> to develop effective mechanisms to protect consumers from effects of the increase of telecom</w:t>
      </w:r>
      <w:r w:rsidR="00F853A0">
        <w:rPr>
          <w:rFonts w:ascii="Times New Roman" w:hAnsi="Times New Roman" w:cs="Times New Roman"/>
          <w:sz w:val="24"/>
          <w:szCs w:val="24"/>
        </w:rPr>
        <w:t>munications</w:t>
      </w:r>
      <w:r w:rsidR="00854C70">
        <w:rPr>
          <w:rFonts w:ascii="Times New Roman" w:hAnsi="Times New Roman" w:cs="Times New Roman"/>
          <w:sz w:val="24"/>
          <w:szCs w:val="24"/>
        </w:rPr>
        <w:t xml:space="preserve"> capabilities.</w:t>
      </w:r>
    </w:p>
    <w:p w:rsidR="00514002" w:rsidRDefault="00854C70" w:rsidP="00635166">
      <w:pPr>
        <w:spacing w:after="0" w:line="480" w:lineRule="auto"/>
        <w:ind w:right="96" w:firstLine="720"/>
        <w:jc w:val="both"/>
        <w:rPr>
          <w:rFonts w:ascii="Times New Roman" w:hAnsi="Times New Roman" w:cs="Times New Roman"/>
          <w:sz w:val="24"/>
          <w:szCs w:val="24"/>
        </w:rPr>
      </w:pPr>
      <w:r>
        <w:rPr>
          <w:rFonts w:ascii="Times New Roman" w:hAnsi="Times New Roman" w:cs="Times New Roman"/>
          <w:sz w:val="24"/>
          <w:szCs w:val="24"/>
        </w:rPr>
        <w:t xml:space="preserve">In order to cope with the situation above, </w:t>
      </w:r>
      <w:r w:rsidR="00516AE2">
        <w:rPr>
          <w:rFonts w:ascii="Times New Roman" w:hAnsi="Times New Roman" w:cs="Times New Roman"/>
          <w:sz w:val="24"/>
          <w:szCs w:val="24"/>
        </w:rPr>
        <w:t xml:space="preserve">NBTC </w:t>
      </w:r>
      <w:r>
        <w:rPr>
          <w:rFonts w:ascii="Times New Roman" w:hAnsi="Times New Roman" w:cs="Times New Roman"/>
          <w:sz w:val="24"/>
          <w:szCs w:val="24"/>
        </w:rPr>
        <w:t>needs to speed up the drafting process and the consideration of the three</w:t>
      </w:r>
      <w:r w:rsidR="00516AE2">
        <w:rPr>
          <w:rFonts w:ascii="Times New Roman" w:hAnsi="Times New Roman" w:cs="Times New Roman"/>
          <w:sz w:val="24"/>
          <w:szCs w:val="24"/>
        </w:rPr>
        <w:t xml:space="preserve"> notifications: </w:t>
      </w:r>
      <w:r w:rsidR="00514002">
        <w:rPr>
          <w:rFonts w:ascii="Times New Roman" w:hAnsi="Times New Roman" w:cs="Times New Roman"/>
          <w:sz w:val="24"/>
          <w:szCs w:val="24"/>
        </w:rPr>
        <w:t xml:space="preserve">the first </w:t>
      </w:r>
      <w:r w:rsidR="00516AE2">
        <w:rPr>
          <w:rFonts w:ascii="Times New Roman" w:hAnsi="Times New Roman" w:cs="Times New Roman"/>
          <w:sz w:val="24"/>
          <w:szCs w:val="24"/>
        </w:rPr>
        <w:t>would clarify the types of actions that are considered</w:t>
      </w:r>
      <w:r w:rsidR="00516AE2">
        <w:rPr>
          <w:rFonts w:ascii="Times New Roman" w:hAnsi="Times New Roman" w:hint="cs"/>
          <w:sz w:val="24"/>
          <w:szCs w:val="24"/>
          <w:cs/>
        </w:rPr>
        <w:t xml:space="preserve"> </w:t>
      </w:r>
      <w:r w:rsidR="00516AE2">
        <w:rPr>
          <w:rFonts w:ascii="Times New Roman" w:hAnsi="Times New Roman"/>
          <w:sz w:val="24"/>
          <w:szCs w:val="24"/>
        </w:rPr>
        <w:t>“unfair” to consumers</w:t>
      </w:r>
      <w:r>
        <w:rPr>
          <w:rFonts w:ascii="Times New Roman" w:hAnsi="Times New Roman"/>
          <w:sz w:val="24"/>
          <w:szCs w:val="24"/>
        </w:rPr>
        <w:t>;</w:t>
      </w:r>
      <w:r w:rsidR="00516AE2">
        <w:rPr>
          <w:rFonts w:ascii="Times New Roman" w:hAnsi="Times New Roman"/>
          <w:sz w:val="24"/>
          <w:szCs w:val="24"/>
        </w:rPr>
        <w:t xml:space="preserve"> </w:t>
      </w:r>
      <w:r w:rsidR="00514002">
        <w:rPr>
          <w:rFonts w:ascii="Times New Roman" w:hAnsi="Times New Roman"/>
          <w:sz w:val="24"/>
          <w:szCs w:val="24"/>
        </w:rPr>
        <w:t>the second</w:t>
      </w:r>
      <w:r w:rsidR="00516AE2">
        <w:rPr>
          <w:rFonts w:ascii="Times New Roman" w:hAnsi="Times New Roman"/>
          <w:sz w:val="24"/>
          <w:szCs w:val="24"/>
        </w:rPr>
        <w:t xml:space="preserve"> would prot</w:t>
      </w:r>
      <w:r w:rsidR="00516AE2">
        <w:rPr>
          <w:rFonts w:ascii="Times New Roman" w:hAnsi="Times New Roman" w:cs="Times New Roman"/>
          <w:sz w:val="24"/>
          <w:szCs w:val="24"/>
        </w:rPr>
        <w:t>ect consumers’ personal information</w:t>
      </w:r>
      <w:r>
        <w:rPr>
          <w:rFonts w:ascii="Times New Roman" w:hAnsi="Times New Roman" w:cs="Times New Roman"/>
          <w:sz w:val="24"/>
          <w:szCs w:val="24"/>
        </w:rPr>
        <w:t>;</w:t>
      </w:r>
      <w:r w:rsidR="00516AE2">
        <w:rPr>
          <w:rFonts w:ascii="Times New Roman" w:hAnsi="Times New Roman" w:cs="Times New Roman"/>
          <w:sz w:val="24"/>
          <w:szCs w:val="24"/>
        </w:rPr>
        <w:t xml:space="preserve"> and </w:t>
      </w:r>
      <w:r w:rsidR="00514002">
        <w:rPr>
          <w:rFonts w:ascii="Times New Roman" w:hAnsi="Times New Roman" w:cs="Times New Roman"/>
          <w:sz w:val="24"/>
          <w:szCs w:val="24"/>
        </w:rPr>
        <w:t>the third</w:t>
      </w:r>
      <w:r w:rsidR="00516AE2">
        <w:rPr>
          <w:rFonts w:ascii="Times New Roman" w:hAnsi="Times New Roman" w:cs="Times New Roman"/>
          <w:sz w:val="24"/>
          <w:szCs w:val="24"/>
        </w:rPr>
        <w:t xml:space="preserve"> would provide consumers </w:t>
      </w:r>
      <w:r w:rsidR="00514002">
        <w:rPr>
          <w:rFonts w:ascii="Times New Roman" w:hAnsi="Times New Roman" w:cs="Times New Roman"/>
          <w:sz w:val="24"/>
          <w:szCs w:val="24"/>
        </w:rPr>
        <w:t xml:space="preserve">with </w:t>
      </w:r>
      <w:r>
        <w:rPr>
          <w:rFonts w:ascii="Times New Roman" w:hAnsi="Times New Roman" w:cs="Times New Roman"/>
          <w:sz w:val="24"/>
          <w:szCs w:val="24"/>
        </w:rPr>
        <w:t>better</w:t>
      </w:r>
      <w:r w:rsidR="00514002">
        <w:rPr>
          <w:rFonts w:ascii="Times New Roman" w:hAnsi="Times New Roman" w:cs="Times New Roman"/>
          <w:sz w:val="24"/>
          <w:szCs w:val="24"/>
        </w:rPr>
        <w:t xml:space="preserve"> </w:t>
      </w:r>
      <w:r w:rsidR="00516AE2">
        <w:rPr>
          <w:rFonts w:ascii="Times New Roman" w:hAnsi="Times New Roman" w:cs="Times New Roman"/>
          <w:sz w:val="24"/>
          <w:szCs w:val="24"/>
        </w:rPr>
        <w:t>channel to file complaints and</w:t>
      </w:r>
      <w:r>
        <w:rPr>
          <w:rFonts w:ascii="Times New Roman" w:hAnsi="Times New Roman" w:cs="Times New Roman"/>
          <w:sz w:val="24"/>
          <w:szCs w:val="24"/>
        </w:rPr>
        <w:t xml:space="preserve"> </w:t>
      </w:r>
      <w:r w:rsidR="00F853A0">
        <w:rPr>
          <w:rFonts w:ascii="Times New Roman" w:hAnsi="Times New Roman" w:cs="Times New Roman"/>
          <w:sz w:val="24"/>
          <w:szCs w:val="24"/>
        </w:rPr>
        <w:t xml:space="preserve">obtain </w:t>
      </w:r>
      <w:r>
        <w:rPr>
          <w:rFonts w:ascii="Times New Roman" w:hAnsi="Times New Roman" w:cs="Times New Roman"/>
          <w:sz w:val="24"/>
          <w:szCs w:val="24"/>
        </w:rPr>
        <w:t>results of the dispute resolution.</w:t>
      </w:r>
      <w:r w:rsidR="00516AE2">
        <w:rPr>
          <w:rFonts w:ascii="Times New Roman" w:hAnsi="Times New Roman" w:cs="Times New Roman"/>
          <w:sz w:val="24"/>
          <w:szCs w:val="24"/>
        </w:rPr>
        <w:t xml:space="preserve"> </w:t>
      </w:r>
      <w:r>
        <w:rPr>
          <w:rFonts w:ascii="Times New Roman" w:hAnsi="Times New Roman" w:cs="Times New Roman"/>
          <w:sz w:val="24"/>
          <w:szCs w:val="24"/>
        </w:rPr>
        <w:t xml:space="preserve">With the enforcement of the three notifications, consumers will receive </w:t>
      </w:r>
      <w:r w:rsidR="00514002">
        <w:rPr>
          <w:rFonts w:ascii="Times New Roman" w:hAnsi="Times New Roman" w:cs="Times New Roman"/>
          <w:sz w:val="24"/>
          <w:szCs w:val="24"/>
        </w:rPr>
        <w:t>more effective protection</w:t>
      </w:r>
      <w:r>
        <w:rPr>
          <w:rFonts w:ascii="Times New Roman" w:hAnsi="Times New Roman" w:cs="Times New Roman"/>
          <w:sz w:val="24"/>
          <w:szCs w:val="24"/>
        </w:rPr>
        <w:t>.</w:t>
      </w:r>
    </w:p>
    <w:p w:rsidR="00854C70" w:rsidRDefault="005D0087" w:rsidP="00635166">
      <w:pPr>
        <w:spacing w:after="0" w:line="480" w:lineRule="auto"/>
        <w:ind w:right="96"/>
        <w:jc w:val="both"/>
        <w:rPr>
          <w:rFonts w:ascii="Times New Roman" w:hAnsi="Times New Roman" w:cs="Times New Roman"/>
          <w:sz w:val="24"/>
          <w:szCs w:val="24"/>
        </w:rPr>
      </w:pPr>
      <w:r>
        <w:rPr>
          <w:rFonts w:ascii="Times New Roman" w:hAnsi="Times New Roman" w:cs="Times New Roman"/>
          <w:sz w:val="24"/>
          <w:szCs w:val="24"/>
        </w:rPr>
        <w:tab/>
      </w:r>
      <w:r w:rsidR="00854C70">
        <w:rPr>
          <w:rFonts w:ascii="Times New Roman" w:hAnsi="Times New Roman" w:cs="Times New Roman"/>
          <w:sz w:val="24"/>
          <w:szCs w:val="24"/>
        </w:rPr>
        <w:t xml:space="preserve">Moreover, in 2014, </w:t>
      </w:r>
      <w:r>
        <w:rPr>
          <w:rFonts w:ascii="Times New Roman" w:hAnsi="Times New Roman" w:cs="Times New Roman"/>
          <w:sz w:val="24"/>
          <w:szCs w:val="24"/>
        </w:rPr>
        <w:t xml:space="preserve">NBTC </w:t>
      </w:r>
      <w:r w:rsidR="00854C70">
        <w:rPr>
          <w:rFonts w:ascii="Times New Roman" w:hAnsi="Times New Roman" w:cs="Times New Roman"/>
          <w:sz w:val="24"/>
          <w:szCs w:val="24"/>
        </w:rPr>
        <w:t>will move forward the work of the</w:t>
      </w:r>
      <w:r>
        <w:rPr>
          <w:rFonts w:ascii="Times New Roman" w:hAnsi="Times New Roman" w:cs="Times New Roman"/>
          <w:sz w:val="24"/>
          <w:szCs w:val="24"/>
        </w:rPr>
        <w:t xml:space="preserve"> </w:t>
      </w:r>
      <w:r w:rsidR="0025326D">
        <w:rPr>
          <w:rFonts w:ascii="Times New Roman" w:hAnsi="Times New Roman" w:cs="Times New Roman"/>
          <w:sz w:val="24"/>
          <w:szCs w:val="24"/>
        </w:rPr>
        <w:t>Telecommunication</w:t>
      </w:r>
      <w:r w:rsidR="00635166">
        <w:rPr>
          <w:rFonts w:ascii="Times New Roman" w:hAnsi="Times New Roman" w:cs="Times New Roman"/>
          <w:sz w:val="24"/>
          <w:szCs w:val="24"/>
        </w:rPr>
        <w:t xml:space="preserve"> Medi</w:t>
      </w:r>
      <w:r>
        <w:rPr>
          <w:rFonts w:ascii="Times New Roman" w:hAnsi="Times New Roman" w:cs="Times New Roman"/>
          <w:sz w:val="24"/>
          <w:szCs w:val="24"/>
        </w:rPr>
        <w:t>ation Center</w:t>
      </w:r>
      <w:r w:rsidR="0025326D">
        <w:rPr>
          <w:rFonts w:ascii="Times New Roman" w:hAnsi="Times New Roman" w:cs="Times New Roman"/>
          <w:sz w:val="24"/>
          <w:szCs w:val="24"/>
        </w:rPr>
        <w:t xml:space="preserve"> (TMC)</w:t>
      </w:r>
      <w:r w:rsidR="00854C70">
        <w:rPr>
          <w:rFonts w:ascii="Times New Roman" w:hAnsi="Times New Roman" w:cs="Times New Roman"/>
          <w:sz w:val="24"/>
          <w:szCs w:val="24"/>
        </w:rPr>
        <w:t xml:space="preserve"> recently inaugurated to be a live center </w:t>
      </w:r>
      <w:r w:rsidR="00635166">
        <w:rPr>
          <w:rFonts w:ascii="Times New Roman" w:hAnsi="Times New Roman" w:cs="Times New Roman"/>
          <w:sz w:val="24"/>
          <w:szCs w:val="24"/>
        </w:rPr>
        <w:t>with emphasis on</w:t>
      </w:r>
      <w:r w:rsidR="00854C70">
        <w:rPr>
          <w:rFonts w:ascii="Times New Roman" w:hAnsi="Times New Roman" w:cs="Times New Roman"/>
          <w:sz w:val="24"/>
          <w:szCs w:val="24"/>
        </w:rPr>
        <w:t xml:space="preserve"> </w:t>
      </w:r>
      <w:r w:rsidR="00635166">
        <w:rPr>
          <w:rFonts w:ascii="Times New Roman" w:hAnsi="Times New Roman" w:cs="Times New Roman"/>
          <w:sz w:val="24"/>
          <w:szCs w:val="24"/>
        </w:rPr>
        <w:t>providing</w:t>
      </w:r>
      <w:r w:rsidR="00854C70">
        <w:rPr>
          <w:rFonts w:ascii="Times New Roman" w:hAnsi="Times New Roman" w:cs="Times New Roman"/>
          <w:sz w:val="24"/>
          <w:szCs w:val="24"/>
        </w:rPr>
        <w:t xml:space="preserve"> necessary information to consumers and operators so that this center can play as a better choice of forum in resoluting disputes in a more complete manner. Further, NBTC aims to</w:t>
      </w:r>
      <w:r w:rsidR="00854C70" w:rsidRPr="00854C70">
        <w:rPr>
          <w:rFonts w:ascii="Times New Roman" w:hAnsi="Times New Roman" w:cs="Times New Roman"/>
          <w:sz w:val="24"/>
          <w:szCs w:val="24"/>
        </w:rPr>
        <w:t xml:space="preserve"> </w:t>
      </w:r>
      <w:r w:rsidR="00854C70">
        <w:rPr>
          <w:rFonts w:ascii="Times New Roman" w:hAnsi="Times New Roman" w:cs="Times New Roman"/>
          <w:sz w:val="24"/>
          <w:szCs w:val="24"/>
        </w:rPr>
        <w:t>improve mediation technique continuously for the most effective result of mediation. At the same time, TMC must actively pursue its mission by increasing public understanding and awareness as well as working in parallel with the other relevant agencies and the Call Center 1200 in order to remedy consumers’ problems more effectively.</w:t>
      </w:r>
    </w:p>
    <w:p w:rsidR="00D331AE" w:rsidRDefault="004A579D" w:rsidP="00635166">
      <w:pPr>
        <w:spacing w:after="0" w:line="480" w:lineRule="auto"/>
        <w:ind w:right="96"/>
        <w:jc w:val="both"/>
        <w:rPr>
          <w:rFonts w:ascii="Times New Roman" w:hAnsi="Times New Roman"/>
          <w:sz w:val="24"/>
          <w:szCs w:val="24"/>
        </w:rPr>
      </w:pPr>
      <w:r>
        <w:rPr>
          <w:rFonts w:ascii="Times New Roman" w:hAnsi="Times New Roman" w:hint="cs"/>
          <w:sz w:val="24"/>
          <w:szCs w:val="24"/>
          <w:cs/>
        </w:rPr>
        <w:tab/>
      </w:r>
      <w:r>
        <w:rPr>
          <w:rFonts w:ascii="Times New Roman" w:hAnsi="Times New Roman"/>
          <w:sz w:val="24"/>
          <w:szCs w:val="24"/>
        </w:rPr>
        <w:t xml:space="preserve">NBTC </w:t>
      </w:r>
      <w:r w:rsidR="00854C70">
        <w:rPr>
          <w:rFonts w:ascii="Times New Roman" w:hAnsi="Times New Roman"/>
          <w:sz w:val="24"/>
          <w:szCs w:val="24"/>
        </w:rPr>
        <w:t xml:space="preserve">will </w:t>
      </w:r>
      <w:r>
        <w:rPr>
          <w:rFonts w:ascii="Times New Roman" w:hAnsi="Times New Roman"/>
          <w:sz w:val="24"/>
          <w:szCs w:val="24"/>
        </w:rPr>
        <w:t>also</w:t>
      </w:r>
      <w:r w:rsidR="00854C70">
        <w:rPr>
          <w:rFonts w:ascii="Times New Roman" w:hAnsi="Times New Roman"/>
          <w:sz w:val="24"/>
          <w:szCs w:val="24"/>
        </w:rPr>
        <w:t xml:space="preserve"> focus on</w:t>
      </w:r>
      <w:r>
        <w:rPr>
          <w:rFonts w:ascii="Times New Roman" w:hAnsi="Times New Roman"/>
          <w:sz w:val="24"/>
          <w:szCs w:val="24"/>
        </w:rPr>
        <w:t xml:space="preserve"> </w:t>
      </w:r>
      <w:r w:rsidR="00632971">
        <w:rPr>
          <w:rFonts w:ascii="Times New Roman" w:hAnsi="Times New Roman"/>
          <w:sz w:val="24"/>
          <w:szCs w:val="24"/>
        </w:rPr>
        <w:t xml:space="preserve">strengthening public involvement in the telecommunications service industry. </w:t>
      </w:r>
      <w:r w:rsidR="00F853A0">
        <w:rPr>
          <w:rFonts w:ascii="Times New Roman" w:hAnsi="Times New Roman"/>
          <w:sz w:val="24"/>
          <w:szCs w:val="24"/>
        </w:rPr>
        <w:t>One important channel is t</w:t>
      </w:r>
      <w:r w:rsidR="00632971">
        <w:rPr>
          <w:rFonts w:ascii="Times New Roman" w:hAnsi="Times New Roman"/>
          <w:sz w:val="24"/>
          <w:szCs w:val="24"/>
        </w:rPr>
        <w:t xml:space="preserve">hrough </w:t>
      </w:r>
      <w:r>
        <w:rPr>
          <w:rFonts w:ascii="Times New Roman" w:hAnsi="Times New Roman"/>
          <w:sz w:val="24"/>
          <w:szCs w:val="24"/>
        </w:rPr>
        <w:t xml:space="preserve">the Public Involvement Sub-Committee to improve the working of NBTC Board and Office. In addition to </w:t>
      </w:r>
      <w:r w:rsidR="00F853A0">
        <w:rPr>
          <w:rFonts w:ascii="Times New Roman" w:hAnsi="Times New Roman"/>
          <w:sz w:val="24"/>
          <w:szCs w:val="24"/>
        </w:rPr>
        <w:t xml:space="preserve">involving the </w:t>
      </w:r>
      <w:r>
        <w:rPr>
          <w:rFonts w:ascii="Times New Roman" w:hAnsi="Times New Roman"/>
          <w:sz w:val="24"/>
          <w:szCs w:val="24"/>
        </w:rPr>
        <w:t>public in</w:t>
      </w:r>
      <w:r w:rsidR="00F853A0">
        <w:rPr>
          <w:rFonts w:ascii="Times New Roman" w:hAnsi="Times New Roman"/>
          <w:sz w:val="24"/>
          <w:szCs w:val="24"/>
        </w:rPr>
        <w:t xml:space="preserve"> the process of</w:t>
      </w:r>
      <w:r>
        <w:rPr>
          <w:rFonts w:ascii="Times New Roman" w:hAnsi="Times New Roman"/>
          <w:sz w:val="24"/>
          <w:szCs w:val="24"/>
        </w:rPr>
        <w:t xml:space="preserve"> rule and regulation issuance</w:t>
      </w:r>
      <w:r w:rsidR="00891B66">
        <w:rPr>
          <w:rFonts w:ascii="Times New Roman" w:hAnsi="Times New Roman"/>
          <w:sz w:val="24"/>
          <w:szCs w:val="24"/>
        </w:rPr>
        <w:t xml:space="preserve">, NBTC </w:t>
      </w:r>
      <w:r w:rsidR="00F853A0">
        <w:rPr>
          <w:rFonts w:ascii="Times New Roman" w:hAnsi="Times New Roman"/>
          <w:sz w:val="24"/>
          <w:szCs w:val="24"/>
        </w:rPr>
        <w:t xml:space="preserve">also </w:t>
      </w:r>
      <w:r w:rsidR="00891B66">
        <w:rPr>
          <w:rFonts w:ascii="Times New Roman" w:hAnsi="Times New Roman"/>
          <w:sz w:val="24"/>
          <w:szCs w:val="24"/>
        </w:rPr>
        <w:t xml:space="preserve">plans to involve </w:t>
      </w:r>
      <w:r w:rsidR="00D331AE">
        <w:rPr>
          <w:rFonts w:ascii="Times New Roman" w:hAnsi="Times New Roman"/>
          <w:sz w:val="24"/>
          <w:szCs w:val="24"/>
        </w:rPr>
        <w:t>watch dog agencies</w:t>
      </w:r>
      <w:r w:rsidR="00891B66">
        <w:rPr>
          <w:rFonts w:ascii="Times New Roman" w:hAnsi="Times New Roman" w:hint="cs"/>
          <w:sz w:val="24"/>
          <w:szCs w:val="24"/>
          <w:cs/>
        </w:rPr>
        <w:t xml:space="preserve"> </w:t>
      </w:r>
      <w:r w:rsidR="00891B66">
        <w:rPr>
          <w:rFonts w:ascii="Times New Roman" w:hAnsi="Times New Roman"/>
          <w:sz w:val="24"/>
          <w:szCs w:val="24"/>
        </w:rPr>
        <w:t xml:space="preserve">and </w:t>
      </w:r>
      <w:r w:rsidR="00D331AE">
        <w:rPr>
          <w:rFonts w:ascii="Times New Roman" w:hAnsi="Times New Roman"/>
          <w:sz w:val="24"/>
          <w:szCs w:val="24"/>
        </w:rPr>
        <w:t>academia in relevant fields in</w:t>
      </w:r>
      <w:r w:rsidR="00D707B0">
        <w:rPr>
          <w:rFonts w:ascii="Times New Roman" w:hAnsi="Times New Roman"/>
          <w:sz w:val="24"/>
          <w:szCs w:val="24"/>
        </w:rPr>
        <w:t xml:space="preserve"> the</w:t>
      </w:r>
      <w:r w:rsidR="00D331AE">
        <w:rPr>
          <w:rFonts w:ascii="Times New Roman" w:hAnsi="Times New Roman"/>
          <w:sz w:val="24"/>
          <w:szCs w:val="24"/>
        </w:rPr>
        <w:t xml:space="preserve"> public forum from the beginning</w:t>
      </w:r>
      <w:r w:rsidR="00891B66">
        <w:rPr>
          <w:rFonts w:ascii="Times New Roman" w:hAnsi="Times New Roman"/>
          <w:sz w:val="24"/>
          <w:szCs w:val="24"/>
        </w:rPr>
        <w:t xml:space="preserve"> to prevent</w:t>
      </w:r>
      <w:r w:rsidR="00D331AE">
        <w:rPr>
          <w:rFonts w:ascii="Times New Roman" w:hAnsi="Times New Roman"/>
          <w:sz w:val="24"/>
          <w:szCs w:val="24"/>
        </w:rPr>
        <w:t xml:space="preserve"> any </w:t>
      </w:r>
      <w:r w:rsidR="00F853A0">
        <w:rPr>
          <w:rFonts w:ascii="Times New Roman" w:hAnsi="Times New Roman"/>
          <w:sz w:val="24"/>
          <w:szCs w:val="24"/>
        </w:rPr>
        <w:t>miscommunication or missing of information</w:t>
      </w:r>
      <w:r w:rsidR="00891B66">
        <w:rPr>
          <w:rFonts w:ascii="Times New Roman" w:hAnsi="Times New Roman"/>
          <w:sz w:val="24"/>
          <w:szCs w:val="24"/>
        </w:rPr>
        <w:t xml:space="preserve">. </w:t>
      </w:r>
      <w:r w:rsidR="00D331AE">
        <w:rPr>
          <w:rFonts w:ascii="Times New Roman" w:hAnsi="Times New Roman"/>
          <w:sz w:val="24"/>
          <w:szCs w:val="24"/>
        </w:rPr>
        <w:t xml:space="preserve"> In the case of 1800 MHz and 900 MHz</w:t>
      </w:r>
      <w:r w:rsidR="00D707B0">
        <w:rPr>
          <w:rFonts w:ascii="Times New Roman" w:hAnsi="Times New Roman"/>
          <w:sz w:val="24"/>
          <w:szCs w:val="24"/>
        </w:rPr>
        <w:t xml:space="preserve"> spectrum auction</w:t>
      </w:r>
      <w:r w:rsidR="00F853A0">
        <w:rPr>
          <w:rFonts w:ascii="Times New Roman" w:hAnsi="Times New Roman"/>
          <w:sz w:val="24"/>
          <w:szCs w:val="24"/>
        </w:rPr>
        <w:t>s</w:t>
      </w:r>
      <w:r w:rsidR="00D331AE">
        <w:rPr>
          <w:rFonts w:ascii="Times New Roman" w:hAnsi="Times New Roman"/>
          <w:sz w:val="24"/>
          <w:szCs w:val="24"/>
        </w:rPr>
        <w:t xml:space="preserve">, NBTC will </w:t>
      </w:r>
      <w:r w:rsidR="00F853A0">
        <w:rPr>
          <w:rFonts w:ascii="Times New Roman" w:hAnsi="Times New Roman"/>
          <w:sz w:val="24"/>
          <w:szCs w:val="24"/>
        </w:rPr>
        <w:t>proceed with</w:t>
      </w:r>
      <w:r w:rsidR="00D331AE">
        <w:rPr>
          <w:rFonts w:ascii="Times New Roman" w:hAnsi="Times New Roman"/>
          <w:sz w:val="24"/>
          <w:szCs w:val="24"/>
        </w:rPr>
        <w:t xml:space="preserve"> the auction procedure</w:t>
      </w:r>
      <w:r w:rsidR="00F853A0">
        <w:rPr>
          <w:rFonts w:ascii="Times New Roman" w:hAnsi="Times New Roman"/>
          <w:sz w:val="24"/>
          <w:szCs w:val="24"/>
        </w:rPr>
        <w:t xml:space="preserve"> in a concrete manner. NBTC will outline in clear details each process of the </w:t>
      </w:r>
      <w:r w:rsidR="00F853A0">
        <w:rPr>
          <w:rFonts w:ascii="Times New Roman" w:hAnsi="Times New Roman"/>
          <w:sz w:val="24"/>
          <w:szCs w:val="24"/>
        </w:rPr>
        <w:lastRenderedPageBreak/>
        <w:t>auction</w:t>
      </w:r>
      <w:r w:rsidR="00D331AE">
        <w:rPr>
          <w:rFonts w:ascii="Times New Roman" w:hAnsi="Times New Roman"/>
          <w:sz w:val="24"/>
          <w:szCs w:val="24"/>
        </w:rPr>
        <w:t>, focusing on transparency to ensure that the outcome best benefit the country and the public.</w:t>
      </w:r>
    </w:p>
    <w:p w:rsidR="00D331AE" w:rsidRDefault="00D331AE" w:rsidP="00635166">
      <w:pPr>
        <w:spacing w:after="0" w:line="480" w:lineRule="auto"/>
        <w:ind w:right="96"/>
        <w:jc w:val="both"/>
        <w:rPr>
          <w:rFonts w:ascii="Times New Roman" w:hAnsi="Times New Roman"/>
          <w:sz w:val="24"/>
          <w:szCs w:val="24"/>
        </w:rPr>
      </w:pPr>
      <w:r>
        <w:rPr>
          <w:rFonts w:ascii="Times New Roman" w:hAnsi="Times New Roman"/>
          <w:sz w:val="24"/>
          <w:szCs w:val="24"/>
        </w:rPr>
        <w:tab/>
        <w:t xml:space="preserve">Due to fast changing technology in telecommunications industry, </w:t>
      </w:r>
      <w:r w:rsidR="00F853A0">
        <w:rPr>
          <w:rFonts w:ascii="Times New Roman" w:hAnsi="Times New Roman"/>
          <w:sz w:val="24"/>
          <w:szCs w:val="24"/>
        </w:rPr>
        <w:t xml:space="preserve">it is necessary to bring some knowledge and technique abroad to apply to Thailand’s telecommunications industry. Therefore, </w:t>
      </w:r>
      <w:r>
        <w:rPr>
          <w:rFonts w:ascii="Times New Roman" w:hAnsi="Times New Roman"/>
          <w:sz w:val="24"/>
          <w:szCs w:val="24"/>
        </w:rPr>
        <w:t>NBTC has</w:t>
      </w:r>
      <w:r w:rsidR="00F853A0">
        <w:rPr>
          <w:rFonts w:ascii="Times New Roman" w:hAnsi="Times New Roman"/>
          <w:sz w:val="24"/>
          <w:szCs w:val="24"/>
        </w:rPr>
        <w:t xml:space="preserve"> continued to</w:t>
      </w:r>
      <w:r>
        <w:rPr>
          <w:rFonts w:ascii="Times New Roman" w:hAnsi="Times New Roman"/>
          <w:sz w:val="24"/>
          <w:szCs w:val="24"/>
        </w:rPr>
        <w:t xml:space="preserve"> work closely with regional and global organizations to study the workings of those in the same industry outside Thailand. </w:t>
      </w:r>
      <w:r w:rsidR="00F853A0">
        <w:rPr>
          <w:rFonts w:ascii="Times New Roman" w:hAnsi="Times New Roman"/>
          <w:sz w:val="24"/>
          <w:szCs w:val="24"/>
        </w:rPr>
        <w:t>NBTC will sign MOUs with more countries for further cooperation</w:t>
      </w:r>
      <w:r w:rsidR="00635166">
        <w:rPr>
          <w:rFonts w:ascii="Times New Roman" w:hAnsi="Times New Roman"/>
          <w:sz w:val="24"/>
          <w:szCs w:val="24"/>
        </w:rPr>
        <w:t xml:space="preserve"> to exchange and gain best practices which can be applied to improve NBTC’s operational techniques</w:t>
      </w:r>
      <w:r w:rsidR="00F853A0">
        <w:rPr>
          <w:rFonts w:ascii="Times New Roman" w:hAnsi="Times New Roman"/>
          <w:sz w:val="24"/>
          <w:szCs w:val="24"/>
        </w:rPr>
        <w:t xml:space="preserve">. </w:t>
      </w:r>
    </w:p>
    <w:p w:rsidR="00D331AE" w:rsidRDefault="00D331AE" w:rsidP="00635166">
      <w:pPr>
        <w:spacing w:after="0" w:line="480" w:lineRule="auto"/>
        <w:ind w:right="96"/>
        <w:jc w:val="both"/>
        <w:rPr>
          <w:rFonts w:ascii="Times New Roman" w:hAnsi="Times New Roman"/>
          <w:sz w:val="24"/>
          <w:szCs w:val="24"/>
        </w:rPr>
      </w:pPr>
      <w:r>
        <w:rPr>
          <w:rFonts w:ascii="Times New Roman" w:hAnsi="Times New Roman"/>
          <w:sz w:val="24"/>
          <w:szCs w:val="24"/>
        </w:rPr>
        <w:tab/>
        <w:t>Dr. Suthiphon also remarks that there is another long-standing problem regarding the communication satellite services. Because the Act on Organization to Assign Radio Frequency and to Regulate the Broadcasting and Telecommunications Services</w:t>
      </w:r>
      <w:r w:rsidR="00CC215A">
        <w:rPr>
          <w:rFonts w:ascii="Times New Roman" w:hAnsi="Times New Roman"/>
          <w:sz w:val="24"/>
          <w:szCs w:val="24"/>
        </w:rPr>
        <w:t xml:space="preserve"> B.E. 2553 (2010) </w:t>
      </w:r>
      <w:r w:rsidR="00635166">
        <w:rPr>
          <w:rFonts w:ascii="Times New Roman" w:hAnsi="Times New Roman"/>
          <w:sz w:val="24"/>
          <w:szCs w:val="24"/>
        </w:rPr>
        <w:t xml:space="preserve">(NBTC 2010 Act) </w:t>
      </w:r>
      <w:r w:rsidR="00CC215A">
        <w:rPr>
          <w:rFonts w:ascii="Times New Roman" w:hAnsi="Times New Roman"/>
          <w:sz w:val="24"/>
          <w:szCs w:val="24"/>
        </w:rPr>
        <w:t>defines “telecommunications service” to include communication satellite service, NBTC also has the duty to regulate communication satellite service. However, the Telecommunications Business Act B.E. 2544 (2001)</w:t>
      </w:r>
      <w:r w:rsidR="002904B0">
        <w:rPr>
          <w:rFonts w:ascii="Times New Roman" w:hAnsi="Times New Roman"/>
          <w:sz w:val="24"/>
          <w:szCs w:val="24"/>
        </w:rPr>
        <w:t xml:space="preserve">, </w:t>
      </w:r>
      <w:r w:rsidR="00CC215A">
        <w:rPr>
          <w:rFonts w:ascii="Times New Roman" w:hAnsi="Times New Roman"/>
          <w:sz w:val="24"/>
          <w:szCs w:val="24"/>
        </w:rPr>
        <w:t xml:space="preserve">which details the ways in which telecommunications service is to be regulated, left out details on communication satellite service. This makes it extremely difficult for NBTC to regulate communication satellite service. </w:t>
      </w:r>
    </w:p>
    <w:p w:rsidR="00CC215A" w:rsidRDefault="00CC215A" w:rsidP="00635166">
      <w:pPr>
        <w:spacing w:after="0" w:line="480" w:lineRule="auto"/>
        <w:ind w:right="96"/>
        <w:jc w:val="both"/>
        <w:rPr>
          <w:rFonts w:ascii="Times New Roman" w:hAnsi="Times New Roman"/>
          <w:sz w:val="24"/>
          <w:szCs w:val="24"/>
        </w:rPr>
      </w:pPr>
      <w:r>
        <w:rPr>
          <w:rFonts w:ascii="Times New Roman" w:hAnsi="Times New Roman"/>
          <w:sz w:val="24"/>
          <w:szCs w:val="24"/>
        </w:rPr>
        <w:tab/>
        <w:t xml:space="preserve">NBTC’s short term solution is to have a sub-committee issue a notification </w:t>
      </w:r>
      <w:r w:rsidR="00F853A0">
        <w:rPr>
          <w:rFonts w:ascii="Times New Roman" w:hAnsi="Times New Roman"/>
          <w:sz w:val="24"/>
          <w:szCs w:val="24"/>
        </w:rPr>
        <w:t xml:space="preserve">on </w:t>
      </w:r>
      <w:r>
        <w:rPr>
          <w:rFonts w:ascii="Times New Roman" w:hAnsi="Times New Roman"/>
          <w:sz w:val="24"/>
          <w:szCs w:val="24"/>
        </w:rPr>
        <w:t>the granting of communication satellite service license. But the notification is issued pursuant to the Telecom</w:t>
      </w:r>
      <w:r w:rsidR="002904B0">
        <w:rPr>
          <w:rFonts w:ascii="Times New Roman" w:hAnsi="Times New Roman"/>
          <w:sz w:val="24"/>
          <w:szCs w:val="24"/>
        </w:rPr>
        <w:t>munications Business</w:t>
      </w:r>
      <w:r>
        <w:rPr>
          <w:rFonts w:ascii="Times New Roman" w:hAnsi="Times New Roman"/>
          <w:sz w:val="24"/>
          <w:szCs w:val="24"/>
        </w:rPr>
        <w:t xml:space="preserve"> Act and cannot exceed the scope of the Act. </w:t>
      </w:r>
      <w:r w:rsidR="00F853A0">
        <w:rPr>
          <w:rFonts w:ascii="Times New Roman" w:hAnsi="Times New Roman"/>
          <w:sz w:val="24"/>
          <w:szCs w:val="24"/>
        </w:rPr>
        <w:t>Therefore</w:t>
      </w:r>
      <w:r>
        <w:rPr>
          <w:rFonts w:ascii="Times New Roman" w:hAnsi="Times New Roman"/>
          <w:sz w:val="24"/>
          <w:szCs w:val="24"/>
        </w:rPr>
        <w:t>, NBTC cannot oversee the fee charged o</w:t>
      </w:r>
      <w:r w:rsidR="00635166">
        <w:rPr>
          <w:rFonts w:ascii="Times New Roman" w:hAnsi="Times New Roman"/>
          <w:sz w:val="24"/>
          <w:szCs w:val="24"/>
        </w:rPr>
        <w:t>n</w:t>
      </w:r>
      <w:r>
        <w:rPr>
          <w:rFonts w:ascii="Times New Roman" w:hAnsi="Times New Roman"/>
          <w:sz w:val="24"/>
          <w:szCs w:val="24"/>
        </w:rPr>
        <w:t xml:space="preserve"> the operation of the communication satellite service that does not use radio frequency</w:t>
      </w:r>
      <w:r w:rsidR="00635166">
        <w:rPr>
          <w:rFonts w:ascii="Times New Roman" w:hAnsi="Times New Roman"/>
          <w:sz w:val="24"/>
          <w:szCs w:val="24"/>
        </w:rPr>
        <w:t xml:space="preserve"> in the same manner as when the communication satellite was under the state concessions, i.e., before the enforcement of the NBTC 2010 Act</w:t>
      </w:r>
      <w:r>
        <w:rPr>
          <w:rFonts w:ascii="Times New Roman" w:hAnsi="Times New Roman"/>
          <w:sz w:val="24"/>
          <w:szCs w:val="24"/>
        </w:rPr>
        <w:t>.</w:t>
      </w:r>
      <w:r w:rsidR="00D506C5">
        <w:rPr>
          <w:rFonts w:ascii="Times New Roman" w:hAnsi="Times New Roman"/>
          <w:sz w:val="24"/>
          <w:szCs w:val="24"/>
        </w:rPr>
        <w:t xml:space="preserve"> Dr. Suthiphon opines that for a long-term solution, a communication satellite act </w:t>
      </w:r>
      <w:r w:rsidR="00F853A0">
        <w:rPr>
          <w:rFonts w:ascii="Times New Roman" w:hAnsi="Times New Roman"/>
          <w:sz w:val="24"/>
          <w:szCs w:val="24"/>
        </w:rPr>
        <w:t>needs to be drafted</w:t>
      </w:r>
      <w:r w:rsidR="00D506C5">
        <w:rPr>
          <w:rFonts w:ascii="Times New Roman" w:hAnsi="Times New Roman"/>
          <w:sz w:val="24"/>
          <w:szCs w:val="24"/>
        </w:rPr>
        <w:t xml:space="preserve"> to specifically regulate the service, which is different in nature from the </w:t>
      </w:r>
      <w:r w:rsidR="00D506C5">
        <w:rPr>
          <w:rFonts w:ascii="Times New Roman" w:hAnsi="Times New Roman"/>
          <w:sz w:val="24"/>
          <w:szCs w:val="24"/>
        </w:rPr>
        <w:lastRenderedPageBreak/>
        <w:t>telecommunications service. That way, NBTC can ensure that communication satellite service operation best benefit the public.</w:t>
      </w:r>
    </w:p>
    <w:p w:rsidR="00D506C5" w:rsidRDefault="00D506C5" w:rsidP="00635166">
      <w:pPr>
        <w:spacing w:after="0" w:line="480" w:lineRule="auto"/>
        <w:ind w:right="96"/>
        <w:jc w:val="both"/>
        <w:rPr>
          <w:rFonts w:ascii="Times New Roman" w:hAnsi="Times New Roman"/>
          <w:sz w:val="24"/>
          <w:szCs w:val="24"/>
        </w:rPr>
      </w:pPr>
      <w:r>
        <w:rPr>
          <w:rFonts w:ascii="Times New Roman" w:hAnsi="Times New Roman"/>
          <w:sz w:val="24"/>
          <w:szCs w:val="24"/>
        </w:rPr>
        <w:tab/>
        <w:t xml:space="preserve">Another task for the year 2014 is the adjustment of the 700 MHz spectrum to be </w:t>
      </w:r>
      <w:r w:rsidR="00635166">
        <w:rPr>
          <w:rFonts w:ascii="Times New Roman" w:hAnsi="Times New Roman"/>
          <w:sz w:val="24"/>
          <w:szCs w:val="24"/>
        </w:rPr>
        <w:t xml:space="preserve">harmonized </w:t>
      </w:r>
      <w:r>
        <w:rPr>
          <w:rFonts w:ascii="Times New Roman" w:hAnsi="Times New Roman"/>
          <w:sz w:val="24"/>
          <w:szCs w:val="24"/>
        </w:rPr>
        <w:t>with that of our neighboring countries. Most have assigned this spectrum for telecommunication</w:t>
      </w:r>
      <w:r w:rsidR="005564C2">
        <w:rPr>
          <w:rFonts w:ascii="Times New Roman" w:hAnsi="Times New Roman"/>
          <w:sz w:val="24"/>
          <w:szCs w:val="24"/>
        </w:rPr>
        <w:t>s</w:t>
      </w:r>
      <w:r>
        <w:rPr>
          <w:rFonts w:ascii="Times New Roman" w:hAnsi="Times New Roman"/>
          <w:sz w:val="24"/>
          <w:szCs w:val="24"/>
        </w:rPr>
        <w:t xml:space="preserve"> service following international standard, but in Thailand, such spectrum is still used for broadcasting and television service. Thus, Thailand should review its radio frequency assignment to comply with international standard to prevent any future interference with our neighbors. </w:t>
      </w:r>
    </w:p>
    <w:p w:rsidR="00D506C5" w:rsidRDefault="00D506C5" w:rsidP="00635166">
      <w:pPr>
        <w:spacing w:after="0" w:line="480" w:lineRule="auto"/>
        <w:ind w:right="96"/>
        <w:jc w:val="both"/>
        <w:rPr>
          <w:rFonts w:ascii="Times New Roman" w:hAnsi="Times New Roman"/>
          <w:sz w:val="24"/>
          <w:szCs w:val="24"/>
        </w:rPr>
      </w:pPr>
      <w:r>
        <w:rPr>
          <w:rFonts w:ascii="Times New Roman" w:hAnsi="Times New Roman"/>
          <w:sz w:val="24"/>
          <w:szCs w:val="24"/>
        </w:rPr>
        <w:tab/>
        <w:t>In preparation for AEC in 2015, ASEAN member countries need to coordinate their telecommunications policy so that telecommunications service operations in the region move in the same direction. Some type of standards should also be set for dispute resolution between member countries. Perhaps, ASEAN telecommunications m</w:t>
      </w:r>
      <w:r w:rsidR="001D0BA5">
        <w:rPr>
          <w:rFonts w:ascii="Times New Roman" w:hAnsi="Times New Roman"/>
          <w:sz w:val="24"/>
          <w:szCs w:val="24"/>
        </w:rPr>
        <w:t>ediation center could be one sol</w:t>
      </w:r>
      <w:r>
        <w:rPr>
          <w:rFonts w:ascii="Times New Roman" w:hAnsi="Times New Roman"/>
          <w:sz w:val="24"/>
          <w:szCs w:val="24"/>
        </w:rPr>
        <w:t xml:space="preserve">ution. </w:t>
      </w:r>
    </w:p>
    <w:p w:rsidR="00D506C5" w:rsidRDefault="00D506C5" w:rsidP="00635166">
      <w:pPr>
        <w:spacing w:after="0" w:line="480" w:lineRule="auto"/>
        <w:ind w:right="96"/>
        <w:jc w:val="both"/>
        <w:rPr>
          <w:rFonts w:ascii="Times New Roman" w:hAnsi="Times New Roman"/>
          <w:sz w:val="24"/>
          <w:szCs w:val="24"/>
        </w:rPr>
      </w:pPr>
      <w:r>
        <w:rPr>
          <w:rFonts w:ascii="Times New Roman" w:hAnsi="Times New Roman"/>
          <w:sz w:val="24"/>
          <w:szCs w:val="24"/>
        </w:rPr>
        <w:tab/>
        <w:t>In sum,</w:t>
      </w:r>
      <w:r w:rsidR="00F853A0">
        <w:rPr>
          <w:rFonts w:ascii="Times New Roman" w:hAnsi="Times New Roman"/>
          <w:sz w:val="24"/>
          <w:szCs w:val="24"/>
        </w:rPr>
        <w:t xml:space="preserve"> in</w:t>
      </w:r>
      <w:r>
        <w:rPr>
          <w:rFonts w:ascii="Times New Roman" w:hAnsi="Times New Roman"/>
          <w:sz w:val="24"/>
          <w:szCs w:val="24"/>
        </w:rPr>
        <w:t xml:space="preserve"> 2014 </w:t>
      </w:r>
      <w:r w:rsidR="00F853A0">
        <w:rPr>
          <w:rFonts w:ascii="Times New Roman" w:hAnsi="Times New Roman"/>
          <w:sz w:val="24"/>
          <w:szCs w:val="24"/>
        </w:rPr>
        <w:t xml:space="preserve">NBTC will </w:t>
      </w:r>
      <w:r>
        <w:rPr>
          <w:rFonts w:ascii="Times New Roman" w:hAnsi="Times New Roman"/>
          <w:sz w:val="24"/>
          <w:szCs w:val="24"/>
        </w:rPr>
        <w:t xml:space="preserve">highlight public participation </w:t>
      </w:r>
      <w:r w:rsidR="00F853A0">
        <w:rPr>
          <w:rFonts w:ascii="Times New Roman" w:hAnsi="Times New Roman"/>
          <w:sz w:val="24"/>
          <w:szCs w:val="24"/>
        </w:rPr>
        <w:t xml:space="preserve">and integrate all elements needed </w:t>
      </w:r>
      <w:r>
        <w:rPr>
          <w:rFonts w:ascii="Times New Roman" w:hAnsi="Times New Roman"/>
          <w:sz w:val="24"/>
          <w:szCs w:val="24"/>
        </w:rPr>
        <w:t>so that the Thai people benefit most from telecommunications</w:t>
      </w:r>
      <w:r w:rsidR="00424086">
        <w:rPr>
          <w:rFonts w:ascii="Times New Roman" w:hAnsi="Times New Roman"/>
          <w:sz w:val="24"/>
          <w:szCs w:val="24"/>
        </w:rPr>
        <w:t xml:space="preserve"> </w:t>
      </w:r>
      <w:r w:rsidR="00F853A0">
        <w:rPr>
          <w:rFonts w:ascii="Times New Roman" w:hAnsi="Times New Roman"/>
          <w:sz w:val="24"/>
          <w:szCs w:val="24"/>
        </w:rPr>
        <w:t xml:space="preserve">capabilities </w:t>
      </w:r>
      <w:r>
        <w:rPr>
          <w:rFonts w:ascii="Times New Roman" w:hAnsi="Times New Roman"/>
          <w:sz w:val="24"/>
          <w:szCs w:val="24"/>
        </w:rPr>
        <w:t>in Thailand. The 1800 MHz and 900 MHz</w:t>
      </w:r>
      <w:r w:rsidR="00BC04D9">
        <w:rPr>
          <w:rFonts w:ascii="Times New Roman" w:hAnsi="Times New Roman"/>
          <w:sz w:val="24"/>
          <w:szCs w:val="24"/>
        </w:rPr>
        <w:t xml:space="preserve"> spectrum auctions also mark another important turning point in Thailand’s telecommunications industry as we move into 4G technology. Finally, a long-term solution regarding communication satellite service is another project worth following up on</w:t>
      </w:r>
      <w:r w:rsidR="00F853A0">
        <w:rPr>
          <w:rFonts w:ascii="Times New Roman" w:hAnsi="Times New Roman"/>
          <w:sz w:val="24"/>
          <w:szCs w:val="24"/>
        </w:rPr>
        <w:t>, due to the limitation</w:t>
      </w:r>
      <w:r w:rsidR="000D5B3C">
        <w:rPr>
          <w:rFonts w:ascii="Times New Roman" w:hAnsi="Times New Roman"/>
          <w:sz w:val="24"/>
          <w:szCs w:val="24"/>
        </w:rPr>
        <w:t>s</w:t>
      </w:r>
      <w:r w:rsidR="00F853A0">
        <w:rPr>
          <w:rFonts w:ascii="Times New Roman" w:hAnsi="Times New Roman"/>
          <w:sz w:val="24"/>
          <w:szCs w:val="24"/>
        </w:rPr>
        <w:t xml:space="preserve"> of the current law</w:t>
      </w:r>
      <w:r w:rsidR="00BC04D9">
        <w:rPr>
          <w:rFonts w:ascii="Times New Roman" w:hAnsi="Times New Roman"/>
          <w:sz w:val="24"/>
          <w:szCs w:val="24"/>
        </w:rPr>
        <w:t>.</w:t>
      </w:r>
    </w:p>
    <w:p w:rsidR="004914C4" w:rsidRDefault="004914C4" w:rsidP="00635166">
      <w:pPr>
        <w:spacing w:after="0" w:line="480" w:lineRule="auto"/>
        <w:ind w:right="96"/>
        <w:jc w:val="both"/>
        <w:rPr>
          <w:rFonts w:ascii="Times New Roman" w:hAnsi="Times New Roman"/>
          <w:sz w:val="24"/>
          <w:szCs w:val="24"/>
        </w:rPr>
      </w:pPr>
    </w:p>
    <w:p w:rsidR="004914C4" w:rsidRPr="00891B66" w:rsidRDefault="004914C4" w:rsidP="00635166">
      <w:pPr>
        <w:spacing w:after="0" w:line="480" w:lineRule="auto"/>
        <w:ind w:right="96"/>
        <w:jc w:val="both"/>
        <w:rPr>
          <w:rFonts w:ascii="Times New Roman" w:hAnsi="Times New Roman"/>
          <w:sz w:val="24"/>
          <w:szCs w:val="24"/>
        </w:rPr>
      </w:pPr>
      <w:r>
        <w:rPr>
          <w:rFonts w:ascii="Times New Roman" w:hAnsi="Times New Roman"/>
          <w:sz w:val="24"/>
          <w:szCs w:val="24"/>
        </w:rPr>
        <w:t xml:space="preserve">               ……………………………………………………………………………..</w:t>
      </w:r>
    </w:p>
    <w:sectPr w:rsidR="004914C4" w:rsidRPr="00891B66" w:rsidSect="00A2702C">
      <w:headerReference w:type="default" r:id="rId6"/>
      <w:footerReference w:type="default" r:id="rId7"/>
      <w:pgSz w:w="11907" w:h="16840" w:code="9"/>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0368" w:rsidRDefault="00CD0368" w:rsidP="00F413C7">
      <w:pPr>
        <w:spacing w:after="0" w:line="240" w:lineRule="auto"/>
      </w:pPr>
      <w:r>
        <w:separator/>
      </w:r>
    </w:p>
  </w:endnote>
  <w:endnote w:type="continuationSeparator" w:id="1">
    <w:p w:rsidR="00CD0368" w:rsidRDefault="00CD0368" w:rsidP="00F413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87826"/>
      <w:docPartObj>
        <w:docPartGallery w:val="Page Numbers (Bottom of Page)"/>
        <w:docPartUnique/>
      </w:docPartObj>
    </w:sdtPr>
    <w:sdtContent>
      <w:p w:rsidR="00854C70" w:rsidRDefault="00B64B6E">
        <w:pPr>
          <w:pStyle w:val="Footer"/>
          <w:jc w:val="center"/>
        </w:pPr>
        <w:r w:rsidRPr="00147C77">
          <w:rPr>
            <w:rFonts w:ascii="Times New Roman" w:hAnsi="Times New Roman" w:cs="Times New Roman"/>
            <w:sz w:val="24"/>
            <w:szCs w:val="24"/>
          </w:rPr>
          <w:fldChar w:fldCharType="begin"/>
        </w:r>
        <w:r w:rsidR="00854C70" w:rsidRPr="00147C77">
          <w:rPr>
            <w:rFonts w:ascii="Times New Roman" w:hAnsi="Times New Roman" w:cs="Times New Roman"/>
            <w:sz w:val="24"/>
            <w:szCs w:val="24"/>
          </w:rPr>
          <w:instrText xml:space="preserve"> PAGE   \* MERGEFORMAT </w:instrText>
        </w:r>
        <w:r w:rsidRPr="00147C77">
          <w:rPr>
            <w:rFonts w:ascii="Times New Roman" w:hAnsi="Times New Roman" w:cs="Times New Roman"/>
            <w:sz w:val="24"/>
            <w:szCs w:val="24"/>
          </w:rPr>
          <w:fldChar w:fldCharType="separate"/>
        </w:r>
        <w:r w:rsidR="009B7076">
          <w:rPr>
            <w:rFonts w:ascii="Times New Roman" w:hAnsi="Times New Roman" w:cs="Times New Roman"/>
            <w:noProof/>
            <w:sz w:val="24"/>
            <w:szCs w:val="24"/>
          </w:rPr>
          <w:t>4</w:t>
        </w:r>
        <w:r w:rsidRPr="00147C77">
          <w:rPr>
            <w:rFonts w:ascii="Times New Roman" w:hAnsi="Times New Roman" w:cs="Times New Roman"/>
            <w:sz w:val="24"/>
            <w:szCs w:val="24"/>
          </w:rPr>
          <w:fldChar w:fldCharType="end"/>
        </w:r>
      </w:p>
    </w:sdtContent>
  </w:sdt>
  <w:p w:rsidR="00854C70" w:rsidRDefault="00854C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0368" w:rsidRDefault="00CD0368" w:rsidP="00F413C7">
      <w:pPr>
        <w:spacing w:after="0" w:line="240" w:lineRule="auto"/>
      </w:pPr>
      <w:r>
        <w:separator/>
      </w:r>
    </w:p>
  </w:footnote>
  <w:footnote w:type="continuationSeparator" w:id="1">
    <w:p w:rsidR="00CD0368" w:rsidRDefault="00CD0368" w:rsidP="00F413C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4C70" w:rsidRPr="00F413C7" w:rsidRDefault="00854C70" w:rsidP="00F413C7">
    <w:pPr>
      <w:pStyle w:val="Header"/>
      <w:jc w:val="center"/>
      <w:rPr>
        <w:rFonts w:ascii="Times New Roman" w:hAnsi="Times New Roman" w:cs="Times New Roman"/>
        <w:i/>
        <w:iCs/>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applyBreakingRules/>
  </w:compat>
  <w:rsids>
    <w:rsidRoot w:val="00331B8C"/>
    <w:rsid w:val="000A24D8"/>
    <w:rsid w:val="000D5B3C"/>
    <w:rsid w:val="00147C77"/>
    <w:rsid w:val="001565B2"/>
    <w:rsid w:val="001633D2"/>
    <w:rsid w:val="001D0BA5"/>
    <w:rsid w:val="001D1306"/>
    <w:rsid w:val="002047B3"/>
    <w:rsid w:val="0025326D"/>
    <w:rsid w:val="002904B0"/>
    <w:rsid w:val="00291C51"/>
    <w:rsid w:val="002B419D"/>
    <w:rsid w:val="002D170E"/>
    <w:rsid w:val="00331B8C"/>
    <w:rsid w:val="003378DF"/>
    <w:rsid w:val="00340B7D"/>
    <w:rsid w:val="003756F6"/>
    <w:rsid w:val="003F00A1"/>
    <w:rsid w:val="00424086"/>
    <w:rsid w:val="00432137"/>
    <w:rsid w:val="00466D24"/>
    <w:rsid w:val="00473291"/>
    <w:rsid w:val="004914C4"/>
    <w:rsid w:val="004A579D"/>
    <w:rsid w:val="004C4322"/>
    <w:rsid w:val="0050757B"/>
    <w:rsid w:val="00514002"/>
    <w:rsid w:val="00516AE2"/>
    <w:rsid w:val="005258BF"/>
    <w:rsid w:val="00553F48"/>
    <w:rsid w:val="005564C2"/>
    <w:rsid w:val="005D0087"/>
    <w:rsid w:val="005F11C3"/>
    <w:rsid w:val="00625489"/>
    <w:rsid w:val="00632971"/>
    <w:rsid w:val="00635166"/>
    <w:rsid w:val="00637F96"/>
    <w:rsid w:val="00671FE7"/>
    <w:rsid w:val="00743062"/>
    <w:rsid w:val="007444D3"/>
    <w:rsid w:val="00784104"/>
    <w:rsid w:val="0079652D"/>
    <w:rsid w:val="0082762C"/>
    <w:rsid w:val="00833201"/>
    <w:rsid w:val="00854C70"/>
    <w:rsid w:val="00891B66"/>
    <w:rsid w:val="008E6294"/>
    <w:rsid w:val="008F500B"/>
    <w:rsid w:val="00912CE7"/>
    <w:rsid w:val="00916A83"/>
    <w:rsid w:val="0092151D"/>
    <w:rsid w:val="009B7076"/>
    <w:rsid w:val="009E1077"/>
    <w:rsid w:val="00A2702C"/>
    <w:rsid w:val="00A7305C"/>
    <w:rsid w:val="00AC5078"/>
    <w:rsid w:val="00AD5C20"/>
    <w:rsid w:val="00AF0536"/>
    <w:rsid w:val="00AF0D04"/>
    <w:rsid w:val="00B42438"/>
    <w:rsid w:val="00B64B6E"/>
    <w:rsid w:val="00BC04D9"/>
    <w:rsid w:val="00C140CF"/>
    <w:rsid w:val="00C43AD5"/>
    <w:rsid w:val="00C60BCD"/>
    <w:rsid w:val="00CA670F"/>
    <w:rsid w:val="00CC215A"/>
    <w:rsid w:val="00CD0368"/>
    <w:rsid w:val="00CD42B6"/>
    <w:rsid w:val="00D30A98"/>
    <w:rsid w:val="00D331AE"/>
    <w:rsid w:val="00D471BD"/>
    <w:rsid w:val="00D506C5"/>
    <w:rsid w:val="00D707B0"/>
    <w:rsid w:val="00DB5465"/>
    <w:rsid w:val="00E230EA"/>
    <w:rsid w:val="00E32D5A"/>
    <w:rsid w:val="00E37C18"/>
    <w:rsid w:val="00EB1891"/>
    <w:rsid w:val="00F0426E"/>
    <w:rsid w:val="00F413C7"/>
    <w:rsid w:val="00F70BB2"/>
    <w:rsid w:val="00F7301C"/>
    <w:rsid w:val="00F853A0"/>
    <w:rsid w:val="00FB0AAE"/>
  </w:rsids>
  <m:mathPr>
    <m:mathFont m:val="Cambria Math"/>
    <m:brkBin m:val="before"/>
    <m:brkBinSub m:val="--"/>
    <m:smallFrac m:val="off"/>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D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413C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413C7"/>
  </w:style>
  <w:style w:type="paragraph" w:styleId="Footer">
    <w:name w:val="footer"/>
    <w:basedOn w:val="Normal"/>
    <w:link w:val="FooterChar"/>
    <w:uiPriority w:val="99"/>
    <w:unhideWhenUsed/>
    <w:rsid w:val="00F413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3C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1114</Words>
  <Characters>6352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marisa.t</dc:creator>
  <cp:lastModifiedBy>thanasan.s</cp:lastModifiedBy>
  <cp:revision>2</cp:revision>
  <cp:lastPrinted>2013-12-26T08:30:00Z</cp:lastPrinted>
  <dcterms:created xsi:type="dcterms:W3CDTF">2013-12-27T06:34:00Z</dcterms:created>
  <dcterms:modified xsi:type="dcterms:W3CDTF">2013-12-27T06:34:00Z</dcterms:modified>
</cp:coreProperties>
</file>